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D4F" w:rsidRDefault="00FD7D4F" w:rsidP="00FD7D4F">
      <w:pPr>
        <w:ind w:firstLineChars="800" w:firstLine="2570"/>
        <w:rPr>
          <w:rFonts w:asciiTheme="minorEastAsia" w:hAnsiTheme="minorEastAsia" w:cstheme="majorBidi"/>
          <w:sz w:val="24"/>
          <w:szCs w:val="24"/>
        </w:rPr>
      </w:pPr>
      <w:r>
        <w:rPr>
          <w:rFonts w:hint="eastAsia"/>
          <w:b/>
          <w:noProof/>
          <w:sz w:val="32"/>
        </w:rPr>
        <w:t>Yjk</w:t>
      </w:r>
      <w:r>
        <w:rPr>
          <w:rFonts w:hint="eastAsia"/>
          <w:b/>
          <w:noProof/>
          <w:sz w:val="32"/>
        </w:rPr>
        <w:t>鉴定</w:t>
      </w:r>
      <w:r>
        <w:rPr>
          <w:b/>
          <w:noProof/>
          <w:sz w:val="32"/>
        </w:rPr>
        <w:t>与加固常见问题</w:t>
      </w:r>
    </w:p>
    <w:p w:rsidR="00FD7D4F" w:rsidRDefault="00FD7D4F" w:rsidP="00FD7D4F">
      <w:pPr>
        <w:jc w:val="center"/>
        <w:rPr>
          <w:rFonts w:asciiTheme="minorEastAsia" w:hAnsiTheme="minorEastAsia" w:cstheme="majorBidi"/>
          <w:sz w:val="24"/>
          <w:szCs w:val="24"/>
        </w:rPr>
      </w:pPr>
      <w:r w:rsidRPr="00FD7D4F">
        <w:rPr>
          <w:rFonts w:asciiTheme="minorEastAsia" w:hAnsiTheme="minorEastAsia" w:cstheme="majorBidi"/>
          <w:sz w:val="24"/>
          <w:szCs w:val="24"/>
        </w:rPr>
        <w:t>李伟民</w:t>
      </w:r>
    </w:p>
    <w:p w:rsidR="00FD7D4F" w:rsidRDefault="00FD7D4F" w:rsidP="00FD7D4F">
      <w:pPr>
        <w:ind w:firstLineChars="200" w:firstLine="480"/>
        <w:rPr>
          <w:rFonts w:asciiTheme="minorEastAsia" w:hAnsiTheme="minorEastAsia" w:cstheme="majorBidi"/>
          <w:sz w:val="24"/>
          <w:szCs w:val="24"/>
        </w:rPr>
      </w:pPr>
    </w:p>
    <w:p w:rsidR="00FD7D4F" w:rsidRDefault="00FD7D4F" w:rsidP="00FD7D4F">
      <w:pPr>
        <w:ind w:firstLineChars="200" w:firstLine="480"/>
        <w:rPr>
          <w:rFonts w:asciiTheme="minorEastAsia" w:hAnsiTheme="minorEastAsia" w:cstheme="majorBidi"/>
          <w:sz w:val="24"/>
          <w:szCs w:val="24"/>
        </w:rPr>
      </w:pPr>
      <w:r w:rsidRPr="00FD7D4F">
        <w:rPr>
          <w:rFonts w:asciiTheme="minorEastAsia" w:hAnsiTheme="minorEastAsia" w:cstheme="majorBidi"/>
          <w:sz w:val="24"/>
          <w:szCs w:val="24"/>
        </w:rPr>
        <w:t>目前，YJK软件能够同时对既有建筑进行安全鉴定、抗震鉴定与加固，用户在使用鉴定加固模块过程中遇到了很多问题，那么，今天，我就为大家分享一下关于鉴定加固方面的内容。</w:t>
      </w:r>
    </w:p>
    <w:p w:rsidR="00FD7D4F" w:rsidRDefault="00FD7D4F" w:rsidP="00FD7D4F">
      <w:pPr>
        <w:ind w:firstLineChars="200" w:firstLine="480"/>
        <w:rPr>
          <w:rFonts w:asciiTheme="minorEastAsia" w:hAnsiTheme="minorEastAsia" w:cstheme="majorBidi"/>
          <w:sz w:val="24"/>
          <w:szCs w:val="24"/>
        </w:rPr>
      </w:pPr>
    </w:p>
    <w:p w:rsidR="00FD7D4F" w:rsidRPr="00FD7D4F" w:rsidRDefault="00FD7D4F" w:rsidP="00FD7D4F">
      <w:pPr>
        <w:rPr>
          <w:rFonts w:asciiTheme="minorEastAsia" w:hAnsiTheme="minorEastAsia" w:cstheme="majorBidi"/>
          <w:sz w:val="24"/>
          <w:szCs w:val="24"/>
        </w:rPr>
      </w:pPr>
      <w:r w:rsidRPr="00FD7D4F">
        <w:rPr>
          <w:rFonts w:asciiTheme="minorEastAsia" w:hAnsiTheme="minorEastAsia" w:cstheme="majorBidi" w:hint="eastAsia"/>
          <w:b/>
          <w:sz w:val="24"/>
          <w:szCs w:val="24"/>
        </w:rPr>
        <w:t>1</w:t>
      </w:r>
      <w:r w:rsidRPr="00FD7D4F">
        <w:rPr>
          <w:rFonts w:asciiTheme="minorEastAsia" w:hAnsiTheme="minorEastAsia" w:cstheme="majorBidi"/>
          <w:b/>
          <w:sz w:val="24"/>
          <w:szCs w:val="24"/>
        </w:rPr>
        <w:t>. YJK</w:t>
      </w:r>
      <w:r w:rsidRPr="00FD7D4F">
        <w:rPr>
          <w:rFonts w:asciiTheme="minorEastAsia" w:hAnsiTheme="minorEastAsia" w:cstheme="majorBidi" w:hint="eastAsia"/>
          <w:b/>
          <w:sz w:val="24"/>
          <w:szCs w:val="24"/>
        </w:rPr>
        <w:t>加固计算结果查看</w:t>
      </w:r>
    </w:p>
    <w:p w:rsidR="00FD7D4F" w:rsidRPr="00FD7D4F" w:rsidRDefault="00FD7D4F" w:rsidP="00FD7D4F">
      <w:pPr>
        <w:rPr>
          <w:rFonts w:asciiTheme="minorEastAsia" w:hAnsiTheme="minorEastAsia" w:cstheme="majorBidi"/>
          <w:b/>
          <w:sz w:val="24"/>
          <w:szCs w:val="24"/>
        </w:rPr>
      </w:pPr>
      <w:r w:rsidRPr="00FD7D4F">
        <w:rPr>
          <w:rFonts w:asciiTheme="minorEastAsia" w:hAnsiTheme="minorEastAsia" w:cstheme="majorBidi"/>
          <w:b/>
          <w:sz w:val="24"/>
          <w:szCs w:val="24"/>
        </w:rPr>
        <w:t>2. YJK鉴定与</w:t>
      </w:r>
      <w:r w:rsidRPr="00FD7D4F">
        <w:rPr>
          <w:rFonts w:asciiTheme="minorEastAsia" w:hAnsiTheme="minorEastAsia" w:cstheme="majorBidi" w:hint="eastAsia"/>
          <w:b/>
          <w:sz w:val="24"/>
          <w:szCs w:val="24"/>
        </w:rPr>
        <w:t>加固常见问题分析</w:t>
      </w:r>
    </w:p>
    <w:p w:rsidR="00FD7D4F" w:rsidRPr="00FD7D4F" w:rsidRDefault="00FD7D4F" w:rsidP="00FD7D4F">
      <w:pPr>
        <w:ind w:firstLineChars="200" w:firstLine="480"/>
        <w:rPr>
          <w:rFonts w:asciiTheme="minorEastAsia" w:hAnsiTheme="minorEastAsia"/>
          <w:sz w:val="24"/>
          <w:szCs w:val="24"/>
        </w:rPr>
      </w:pPr>
    </w:p>
    <w:p w:rsidR="00B60B18" w:rsidRPr="00FD7D4F" w:rsidRDefault="00FD7D4F" w:rsidP="00B60B18">
      <w:pPr>
        <w:jc w:val="center"/>
        <w:rPr>
          <w:rFonts w:asciiTheme="minorEastAsia" w:hAnsiTheme="minorEastAsia"/>
          <w:b/>
          <w:sz w:val="24"/>
          <w:szCs w:val="24"/>
        </w:rPr>
      </w:pPr>
      <w:r w:rsidRPr="00FD7D4F">
        <w:rPr>
          <w:rFonts w:asciiTheme="minorEastAsia" w:hAnsiTheme="minorEastAsia"/>
          <w:b/>
          <w:sz w:val="24"/>
          <w:szCs w:val="24"/>
        </w:rPr>
        <w:t>一、</w:t>
      </w:r>
      <w:r w:rsidR="00B60B18" w:rsidRPr="00FD7D4F">
        <w:rPr>
          <w:rFonts w:asciiTheme="minorEastAsia" w:hAnsiTheme="minorEastAsia"/>
          <w:sz w:val="24"/>
          <w:szCs w:val="24"/>
        </w:rPr>
        <w:t>Y</w:t>
      </w:r>
      <w:r w:rsidR="002F15F6" w:rsidRPr="00FD7D4F">
        <w:rPr>
          <w:rFonts w:asciiTheme="minorEastAsia" w:hAnsiTheme="minorEastAsia"/>
          <w:sz w:val="24"/>
          <w:szCs w:val="24"/>
        </w:rPr>
        <w:t>JK</w:t>
      </w:r>
      <w:r w:rsidR="005962B3" w:rsidRPr="00FD7D4F">
        <w:rPr>
          <w:rFonts w:asciiTheme="minorEastAsia" w:hAnsiTheme="minorEastAsia" w:hint="eastAsia"/>
          <w:b/>
          <w:sz w:val="24"/>
          <w:szCs w:val="24"/>
        </w:rPr>
        <w:t>加固计算结果查看</w:t>
      </w:r>
    </w:p>
    <w:p w:rsidR="00FD7D4F" w:rsidRPr="00FD7D4F" w:rsidRDefault="00FD7D4F" w:rsidP="00FD7D4F">
      <w:pPr>
        <w:jc w:val="center"/>
        <w:rPr>
          <w:rFonts w:asciiTheme="minorEastAsia" w:hAnsiTheme="minorEastAsia" w:cstheme="majorBidi"/>
          <w:sz w:val="24"/>
          <w:szCs w:val="24"/>
        </w:rPr>
      </w:pPr>
    </w:p>
    <w:p w:rsidR="00B60B18" w:rsidRPr="00FD7D4F" w:rsidRDefault="00314CDC" w:rsidP="00264BD6">
      <w:pPr>
        <w:rPr>
          <w:rFonts w:asciiTheme="minorEastAsia" w:hAnsiTheme="minorEastAsia" w:cstheme="majorBidi"/>
          <w:sz w:val="24"/>
          <w:szCs w:val="24"/>
        </w:rPr>
      </w:pPr>
      <w:r w:rsidRPr="00FD7D4F">
        <w:rPr>
          <w:rFonts w:asciiTheme="minorEastAsia" w:hAnsiTheme="minorEastAsia" w:cstheme="majorBidi"/>
          <w:sz w:val="24"/>
          <w:szCs w:val="24"/>
        </w:rPr>
        <w:t>YJK</w:t>
      </w:r>
      <w:r w:rsidR="00B60B18" w:rsidRPr="00FD7D4F">
        <w:rPr>
          <w:rFonts w:asciiTheme="minorEastAsia" w:hAnsiTheme="minorEastAsia" w:cstheme="majorBidi"/>
          <w:sz w:val="24"/>
          <w:szCs w:val="24"/>
        </w:rPr>
        <w:t>加固计算结果</w:t>
      </w:r>
      <w:r w:rsidRPr="00FD7D4F">
        <w:rPr>
          <w:rFonts w:asciiTheme="minorEastAsia" w:hAnsiTheme="minorEastAsia" w:cstheme="majorBidi"/>
          <w:sz w:val="24"/>
          <w:szCs w:val="24"/>
        </w:rPr>
        <w:t>查看</w:t>
      </w:r>
      <w:r w:rsidR="00B60B18" w:rsidRPr="00FD7D4F">
        <w:rPr>
          <w:rFonts w:asciiTheme="minorEastAsia" w:hAnsiTheme="minorEastAsia" w:cstheme="majorBidi"/>
          <w:sz w:val="24"/>
          <w:szCs w:val="24"/>
        </w:rPr>
        <w:t>分为图形结果与文本结果两种查看方式。</w:t>
      </w:r>
    </w:p>
    <w:p w:rsidR="00B60B18" w:rsidRPr="00FD7D4F" w:rsidRDefault="00B60B18" w:rsidP="00264BD6">
      <w:pPr>
        <w:rPr>
          <w:rFonts w:asciiTheme="minorEastAsia" w:hAnsiTheme="minorEastAsia" w:cstheme="majorBidi"/>
          <w:sz w:val="24"/>
          <w:szCs w:val="24"/>
        </w:rPr>
      </w:pPr>
      <w:r w:rsidRPr="00FD7D4F">
        <w:rPr>
          <w:rFonts w:asciiTheme="minorEastAsia" w:hAnsiTheme="minorEastAsia" w:cstheme="majorBidi"/>
          <w:sz w:val="24"/>
          <w:szCs w:val="24"/>
        </w:rPr>
        <w:t>图形结果在设计结果</w:t>
      </w:r>
      <w:r w:rsidRPr="00FD7D4F">
        <w:rPr>
          <w:rFonts w:asciiTheme="minorEastAsia" w:hAnsiTheme="minorEastAsia" w:cstheme="majorBidi" w:hint="eastAsia"/>
          <w:sz w:val="24"/>
          <w:szCs w:val="24"/>
        </w:rPr>
        <w:t>-鉴定加固</w:t>
      </w:r>
      <w:r w:rsidR="00314CDC" w:rsidRPr="00FD7D4F">
        <w:rPr>
          <w:rFonts w:asciiTheme="minorEastAsia" w:hAnsiTheme="minorEastAsia" w:cstheme="majorBidi" w:hint="eastAsia"/>
          <w:sz w:val="24"/>
          <w:szCs w:val="24"/>
        </w:rPr>
        <w:t>菜单模块中</w:t>
      </w:r>
      <w:r w:rsidRPr="00FD7D4F">
        <w:rPr>
          <w:rFonts w:asciiTheme="minorEastAsia" w:hAnsiTheme="minorEastAsia" w:cstheme="majorBidi" w:hint="eastAsia"/>
          <w:sz w:val="24"/>
          <w:szCs w:val="24"/>
        </w:rPr>
        <w:t>输出：</w:t>
      </w:r>
    </w:p>
    <w:p w:rsidR="00B60B18" w:rsidRPr="00FD7D4F" w:rsidRDefault="000605B9" w:rsidP="00B60B18">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4AF8DF1E" wp14:editId="3DC8D7CA">
            <wp:extent cx="5274310" cy="46418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464185"/>
                    </a:xfrm>
                    <a:prstGeom prst="rect">
                      <a:avLst/>
                    </a:prstGeom>
                  </pic:spPr>
                </pic:pic>
              </a:graphicData>
            </a:graphic>
          </wp:inline>
        </w:drawing>
      </w:r>
    </w:p>
    <w:p w:rsidR="00B60B18" w:rsidRPr="00FD7D4F" w:rsidRDefault="00B60B18" w:rsidP="00B60B18">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6E1C0DC8" wp14:editId="4549916A">
            <wp:extent cx="5274310" cy="280225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802255"/>
                    </a:xfrm>
                    <a:prstGeom prst="rect">
                      <a:avLst/>
                    </a:prstGeom>
                  </pic:spPr>
                </pic:pic>
              </a:graphicData>
            </a:graphic>
          </wp:inline>
        </w:drawing>
      </w:r>
    </w:p>
    <w:p w:rsidR="00B60B18" w:rsidRPr="00FD7D4F" w:rsidRDefault="00B60B18" w:rsidP="00B60B18">
      <w:pPr>
        <w:rPr>
          <w:rFonts w:asciiTheme="minorEastAsia" w:hAnsiTheme="minorEastAsia"/>
          <w:noProof/>
          <w:sz w:val="24"/>
          <w:szCs w:val="24"/>
        </w:rPr>
      </w:pPr>
      <w:r w:rsidRPr="00FD7D4F">
        <w:rPr>
          <w:rFonts w:asciiTheme="minorEastAsia" w:hAnsiTheme="minorEastAsia" w:cstheme="majorBidi"/>
          <w:sz w:val="24"/>
          <w:szCs w:val="24"/>
        </w:rPr>
        <w:t>文本结果在设计结果</w:t>
      </w:r>
      <w:r w:rsidRPr="00FD7D4F">
        <w:rPr>
          <w:rFonts w:asciiTheme="minorEastAsia" w:hAnsiTheme="minorEastAsia" w:cstheme="majorBidi" w:hint="eastAsia"/>
          <w:sz w:val="24"/>
          <w:szCs w:val="24"/>
        </w:rPr>
        <w:t>-构件信息</w:t>
      </w:r>
      <w:r w:rsidR="00314CDC" w:rsidRPr="00FD7D4F">
        <w:rPr>
          <w:rFonts w:asciiTheme="minorEastAsia" w:hAnsiTheme="minorEastAsia" w:cstheme="majorBidi" w:hint="eastAsia"/>
          <w:sz w:val="24"/>
          <w:szCs w:val="24"/>
        </w:rPr>
        <w:t>中</w:t>
      </w:r>
      <w:r w:rsidRPr="00FD7D4F">
        <w:rPr>
          <w:rFonts w:asciiTheme="minorEastAsia" w:hAnsiTheme="minorEastAsia" w:cstheme="majorBidi" w:hint="eastAsia"/>
          <w:sz w:val="24"/>
          <w:szCs w:val="24"/>
        </w:rPr>
        <w:t>输出：</w:t>
      </w:r>
      <w:r w:rsidRPr="00FD7D4F">
        <w:rPr>
          <w:rFonts w:asciiTheme="minorEastAsia" w:hAnsiTheme="minorEastAsia"/>
          <w:noProof/>
          <w:sz w:val="24"/>
          <w:szCs w:val="24"/>
        </w:rPr>
        <w:t xml:space="preserve"> </w:t>
      </w:r>
    </w:p>
    <w:p w:rsidR="00B60B18" w:rsidRPr="00FD7D4F" w:rsidRDefault="00FE2E2A" w:rsidP="00B60B18">
      <w:pPr>
        <w:rPr>
          <w:rFonts w:asciiTheme="minorEastAsia" w:hAnsiTheme="minorEastAsia"/>
          <w:noProof/>
          <w:sz w:val="24"/>
          <w:szCs w:val="24"/>
        </w:rPr>
      </w:pPr>
      <w:r w:rsidRPr="00FD7D4F">
        <w:rPr>
          <w:rFonts w:asciiTheme="minorEastAsia" w:hAnsiTheme="minorEastAsia"/>
          <w:noProof/>
          <w:sz w:val="24"/>
          <w:szCs w:val="24"/>
        </w:rPr>
        <w:lastRenderedPageBreak/>
        <w:drawing>
          <wp:inline distT="0" distB="0" distL="0" distR="0" wp14:anchorId="690792D6" wp14:editId="4EA71823">
            <wp:extent cx="5274310" cy="368173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3681730"/>
                    </a:xfrm>
                    <a:prstGeom prst="rect">
                      <a:avLst/>
                    </a:prstGeom>
                  </pic:spPr>
                </pic:pic>
              </a:graphicData>
            </a:graphic>
          </wp:inline>
        </w:drawing>
      </w:r>
      <w:r w:rsidR="00B60B18" w:rsidRPr="00FD7D4F">
        <w:rPr>
          <w:rFonts w:asciiTheme="minorEastAsia" w:hAnsiTheme="minorEastAsia"/>
          <w:noProof/>
          <w:sz w:val="24"/>
          <w:szCs w:val="24"/>
        </w:rPr>
        <w:t xml:space="preserve"> </w:t>
      </w:r>
    </w:p>
    <w:p w:rsidR="00B60B18" w:rsidRPr="00FD7D4F" w:rsidRDefault="00B60B18" w:rsidP="00B60B18">
      <w:pPr>
        <w:rPr>
          <w:rFonts w:asciiTheme="minorEastAsia" w:hAnsiTheme="minorEastAsia" w:cstheme="majorBidi"/>
          <w:sz w:val="24"/>
          <w:szCs w:val="24"/>
        </w:rPr>
      </w:pPr>
      <w:r w:rsidRPr="00FD7D4F">
        <w:rPr>
          <w:rFonts w:asciiTheme="minorEastAsia" w:hAnsiTheme="minorEastAsia" w:cstheme="majorBidi" w:hint="eastAsia"/>
          <w:sz w:val="24"/>
          <w:szCs w:val="24"/>
        </w:rPr>
        <w:t>加固计算书在梁柱验算中输出：</w:t>
      </w:r>
      <w:r w:rsidR="00314CDC" w:rsidRPr="00FD7D4F">
        <w:rPr>
          <w:rFonts w:asciiTheme="minorEastAsia" w:hAnsiTheme="minorEastAsia" w:cstheme="majorBidi" w:hint="eastAsia"/>
          <w:sz w:val="24"/>
          <w:szCs w:val="24"/>
        </w:rPr>
        <w:t>此选项</w:t>
      </w:r>
      <w:r w:rsidRPr="00FD7D4F">
        <w:rPr>
          <w:rFonts w:asciiTheme="minorEastAsia" w:hAnsiTheme="minorEastAsia" w:cstheme="majorBidi" w:hint="eastAsia"/>
          <w:sz w:val="24"/>
          <w:szCs w:val="24"/>
        </w:rPr>
        <w:t>输出了各种加固做法的计算过程。</w:t>
      </w:r>
    </w:p>
    <w:p w:rsidR="00B60B18" w:rsidRPr="00FD7D4F" w:rsidRDefault="00FE2E2A" w:rsidP="00B60B18">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76399B2" wp14:editId="700F1ED0">
            <wp:extent cx="5274310" cy="2639695"/>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639695"/>
                    </a:xfrm>
                    <a:prstGeom prst="rect">
                      <a:avLst/>
                    </a:prstGeom>
                  </pic:spPr>
                </pic:pic>
              </a:graphicData>
            </a:graphic>
          </wp:inline>
        </w:drawing>
      </w:r>
    </w:p>
    <w:p w:rsidR="00B60B18" w:rsidRPr="00FD7D4F" w:rsidRDefault="00314CDC" w:rsidP="00B60B18">
      <w:pPr>
        <w:jc w:val="center"/>
        <w:rPr>
          <w:rFonts w:asciiTheme="minorEastAsia" w:hAnsiTheme="minorEastAsia" w:cstheme="majorBidi"/>
          <w:b/>
          <w:sz w:val="24"/>
          <w:szCs w:val="24"/>
        </w:rPr>
      </w:pPr>
      <w:r w:rsidRPr="00FD7D4F">
        <w:rPr>
          <w:rFonts w:asciiTheme="minorEastAsia" w:hAnsiTheme="minorEastAsia" w:cstheme="majorBidi"/>
          <w:b/>
          <w:sz w:val="24"/>
          <w:szCs w:val="24"/>
        </w:rPr>
        <w:t>一、</w:t>
      </w:r>
      <w:r w:rsidR="00B60B18" w:rsidRPr="00FD7D4F">
        <w:rPr>
          <w:rFonts w:asciiTheme="minorEastAsia" w:hAnsiTheme="minorEastAsia" w:cstheme="majorBidi"/>
          <w:b/>
          <w:sz w:val="24"/>
          <w:szCs w:val="24"/>
        </w:rPr>
        <w:t>增大截面法结果</w:t>
      </w:r>
    </w:p>
    <w:p w:rsidR="002A3C9C" w:rsidRPr="00FD7D4F" w:rsidRDefault="00314CDC" w:rsidP="002A3C9C">
      <w:pPr>
        <w:rPr>
          <w:rFonts w:asciiTheme="minorEastAsia" w:hAnsiTheme="minorEastAsia" w:cstheme="majorBidi"/>
          <w:b/>
          <w:sz w:val="24"/>
          <w:szCs w:val="24"/>
        </w:rPr>
      </w:pPr>
      <w:r w:rsidRPr="00FD7D4F">
        <w:rPr>
          <w:rFonts w:asciiTheme="minorEastAsia" w:hAnsiTheme="minorEastAsia" w:cstheme="majorBidi" w:hint="eastAsia"/>
          <w:b/>
          <w:sz w:val="24"/>
          <w:szCs w:val="24"/>
        </w:rPr>
        <w:t>1</w:t>
      </w:r>
      <w:r w:rsidRPr="00FD7D4F">
        <w:rPr>
          <w:rFonts w:asciiTheme="minorEastAsia" w:hAnsiTheme="minorEastAsia" w:cstheme="majorBidi"/>
          <w:b/>
          <w:sz w:val="24"/>
          <w:szCs w:val="24"/>
        </w:rPr>
        <w:t>.</w:t>
      </w:r>
      <w:r w:rsidR="007A1E1D" w:rsidRPr="00FD7D4F">
        <w:rPr>
          <w:rFonts w:asciiTheme="minorEastAsia" w:hAnsiTheme="minorEastAsia" w:cstheme="majorBidi"/>
          <w:b/>
          <w:sz w:val="24"/>
          <w:szCs w:val="24"/>
        </w:rPr>
        <w:t>梁增大截面法</w:t>
      </w:r>
      <w:r w:rsidR="002A3C9C" w:rsidRPr="00FD7D4F">
        <w:rPr>
          <w:rFonts w:asciiTheme="minorEastAsia" w:hAnsiTheme="minorEastAsia" w:cstheme="majorBidi"/>
          <w:b/>
          <w:sz w:val="24"/>
          <w:szCs w:val="24"/>
        </w:rPr>
        <w:t>结果查看：</w:t>
      </w:r>
    </w:p>
    <w:p w:rsidR="00B60B18" w:rsidRPr="00FD7D4F" w:rsidRDefault="002F15F6" w:rsidP="002F15F6">
      <w:pPr>
        <w:rPr>
          <w:rFonts w:asciiTheme="minorEastAsia" w:hAnsiTheme="minorEastAsia" w:cstheme="majorBidi"/>
          <w:sz w:val="24"/>
          <w:szCs w:val="24"/>
        </w:rPr>
      </w:pPr>
      <w:r w:rsidRPr="00FD7D4F">
        <w:rPr>
          <w:rFonts w:asciiTheme="minorEastAsia" w:hAnsiTheme="minorEastAsia" w:cstheme="majorBidi"/>
          <w:sz w:val="24"/>
          <w:szCs w:val="24"/>
        </w:rPr>
        <w:fldChar w:fldCharType="begin"/>
      </w:r>
      <w:r w:rsidRPr="00FD7D4F">
        <w:rPr>
          <w:rFonts w:asciiTheme="minorEastAsia" w:hAnsiTheme="minorEastAsia" w:cstheme="majorBidi"/>
          <w:sz w:val="24"/>
          <w:szCs w:val="24"/>
        </w:rPr>
        <w:instrText xml:space="preserve"> </w:instrText>
      </w:r>
      <w:r w:rsidRPr="00FD7D4F">
        <w:rPr>
          <w:rFonts w:asciiTheme="minorEastAsia" w:hAnsiTheme="minorEastAsia" w:cstheme="majorBidi" w:hint="eastAsia"/>
          <w:sz w:val="24"/>
          <w:szCs w:val="24"/>
        </w:rPr>
        <w:instrText>= 1 \* GB3</w:instrText>
      </w:r>
      <w:r w:rsidRPr="00FD7D4F">
        <w:rPr>
          <w:rFonts w:asciiTheme="minorEastAsia" w:hAnsiTheme="minorEastAsia" w:cstheme="majorBidi"/>
          <w:sz w:val="24"/>
          <w:szCs w:val="24"/>
        </w:rPr>
        <w:instrText xml:space="preserve"> </w:instrText>
      </w:r>
      <w:r w:rsidRPr="00FD7D4F">
        <w:rPr>
          <w:rFonts w:asciiTheme="minorEastAsia" w:hAnsiTheme="minorEastAsia" w:cstheme="majorBidi"/>
          <w:sz w:val="24"/>
          <w:szCs w:val="24"/>
        </w:rPr>
        <w:fldChar w:fldCharType="separate"/>
      </w:r>
      <w:r w:rsidRPr="00FD7D4F">
        <w:rPr>
          <w:rFonts w:asciiTheme="minorEastAsia" w:hAnsiTheme="minorEastAsia" w:cstheme="majorBidi" w:hint="eastAsia"/>
          <w:noProof/>
          <w:sz w:val="24"/>
          <w:szCs w:val="24"/>
        </w:rPr>
        <w:t>①</w:t>
      </w:r>
      <w:r w:rsidRPr="00FD7D4F">
        <w:rPr>
          <w:rFonts w:asciiTheme="minorEastAsia" w:hAnsiTheme="minorEastAsia" w:cstheme="majorBidi"/>
          <w:sz w:val="24"/>
          <w:szCs w:val="24"/>
        </w:rPr>
        <w:fldChar w:fldCharType="end"/>
      </w:r>
      <w:r w:rsidR="00B60B18" w:rsidRPr="00FD7D4F">
        <w:rPr>
          <w:rFonts w:asciiTheme="minorEastAsia" w:hAnsiTheme="minorEastAsia" w:cstheme="majorBidi" w:hint="eastAsia"/>
          <w:sz w:val="24"/>
          <w:szCs w:val="24"/>
        </w:rPr>
        <w:t>梁顶、梁底与梁宽同时加高1</w:t>
      </w:r>
      <w:r w:rsidR="00B60B18" w:rsidRPr="00FD7D4F">
        <w:rPr>
          <w:rFonts w:asciiTheme="minorEastAsia" w:hAnsiTheme="minorEastAsia" w:cstheme="majorBidi"/>
          <w:sz w:val="24"/>
          <w:szCs w:val="24"/>
        </w:rPr>
        <w:t>00mm</w:t>
      </w:r>
    </w:p>
    <w:p w:rsidR="00B60B18" w:rsidRPr="00DA0C36" w:rsidRDefault="00B60B18" w:rsidP="00B60B18">
      <w:pPr>
        <w:rPr>
          <w:rFonts w:asciiTheme="minorEastAsia" w:hAnsiTheme="minorEastAsia" w:cstheme="majorBidi"/>
          <w:color w:val="FF0000"/>
          <w:sz w:val="24"/>
          <w:szCs w:val="24"/>
        </w:rPr>
      </w:pPr>
      <w:r w:rsidRPr="00FD7D4F">
        <w:rPr>
          <w:rFonts w:asciiTheme="minorEastAsia" w:hAnsiTheme="minorEastAsia" w:cstheme="majorBidi"/>
          <w:sz w:val="24"/>
          <w:szCs w:val="24"/>
        </w:rPr>
        <w:t>新增钢筋只配在新增混凝土截面一侧。对于此梁，四边都增大了截面，则</w:t>
      </w:r>
      <w:r w:rsidRPr="00FD7D4F">
        <w:rPr>
          <w:rFonts w:asciiTheme="minorEastAsia" w:hAnsiTheme="minorEastAsia" w:cstheme="majorBidi" w:hint="eastAsia"/>
          <w:sz w:val="24"/>
          <w:szCs w:val="24"/>
        </w:rPr>
        <w:t>梁</w:t>
      </w:r>
      <w:r w:rsidR="007A1E1D" w:rsidRPr="00FD7D4F">
        <w:rPr>
          <w:rFonts w:asciiTheme="minorEastAsia" w:hAnsiTheme="minorEastAsia" w:cstheme="majorBidi" w:hint="eastAsia"/>
          <w:sz w:val="24"/>
          <w:szCs w:val="24"/>
        </w:rPr>
        <w:t>侧</w:t>
      </w:r>
      <w:r w:rsidRPr="00FD7D4F">
        <w:rPr>
          <w:rFonts w:asciiTheme="minorEastAsia" w:hAnsiTheme="minorEastAsia" w:cstheme="majorBidi" w:hint="eastAsia"/>
          <w:sz w:val="24"/>
          <w:szCs w:val="24"/>
        </w:rPr>
        <w:t>、梁</w:t>
      </w:r>
      <w:r w:rsidR="007A1E1D" w:rsidRPr="00FD7D4F">
        <w:rPr>
          <w:rFonts w:asciiTheme="minorEastAsia" w:hAnsiTheme="minorEastAsia" w:cstheme="majorBidi" w:hint="eastAsia"/>
          <w:sz w:val="24"/>
          <w:szCs w:val="24"/>
        </w:rPr>
        <w:t>顶</w:t>
      </w:r>
      <w:r w:rsidRPr="00FD7D4F">
        <w:rPr>
          <w:rFonts w:asciiTheme="minorEastAsia" w:hAnsiTheme="minorEastAsia" w:cstheme="majorBidi" w:hint="eastAsia"/>
          <w:sz w:val="24"/>
          <w:szCs w:val="24"/>
        </w:rPr>
        <w:t>与梁</w:t>
      </w:r>
      <w:r w:rsidR="007A1E1D" w:rsidRPr="00FD7D4F">
        <w:rPr>
          <w:rFonts w:asciiTheme="minorEastAsia" w:hAnsiTheme="minorEastAsia" w:cstheme="majorBidi" w:hint="eastAsia"/>
          <w:sz w:val="24"/>
          <w:szCs w:val="24"/>
        </w:rPr>
        <w:t>底</w:t>
      </w:r>
      <w:r w:rsidRPr="00FD7D4F">
        <w:rPr>
          <w:rFonts w:asciiTheme="minorEastAsia" w:hAnsiTheme="minorEastAsia" w:cstheme="majorBidi" w:hint="eastAsia"/>
          <w:sz w:val="24"/>
          <w:szCs w:val="24"/>
        </w:rPr>
        <w:t>都进行了加固计算，输出的也是</w:t>
      </w:r>
      <w:r w:rsidR="007A1E1D" w:rsidRPr="00FD7D4F">
        <w:rPr>
          <w:rFonts w:asciiTheme="minorEastAsia" w:hAnsiTheme="minorEastAsia" w:cstheme="majorBidi" w:hint="eastAsia"/>
          <w:sz w:val="24"/>
          <w:szCs w:val="24"/>
        </w:rPr>
        <w:t>对应梁侧、梁顶与梁底</w:t>
      </w:r>
      <w:r w:rsidRPr="00FD7D4F">
        <w:rPr>
          <w:rFonts w:asciiTheme="minorEastAsia" w:hAnsiTheme="minorEastAsia" w:cstheme="majorBidi" w:hint="eastAsia"/>
          <w:sz w:val="24"/>
          <w:szCs w:val="24"/>
        </w:rPr>
        <w:t>的新增钢筋面积。</w:t>
      </w:r>
      <w:r w:rsidR="00DA0C36" w:rsidRPr="00DA0C36">
        <w:rPr>
          <w:rFonts w:asciiTheme="minorEastAsia" w:hAnsiTheme="minorEastAsia" w:cstheme="majorBidi" w:hint="eastAsia"/>
          <w:color w:val="FF0000"/>
          <w:sz w:val="24"/>
          <w:szCs w:val="24"/>
        </w:rPr>
        <w:t>注意：新增钢筋面积就是额外需要布置的钢筋面积，不包含原有钢筋面积</w:t>
      </w:r>
    </w:p>
    <w:p w:rsidR="00B60B18" w:rsidRPr="00FD7D4F" w:rsidRDefault="00FE2E2A" w:rsidP="00B60B18">
      <w:pPr>
        <w:rPr>
          <w:rFonts w:asciiTheme="minorEastAsia" w:hAnsiTheme="minorEastAsia" w:cstheme="majorBidi"/>
          <w:sz w:val="24"/>
          <w:szCs w:val="24"/>
        </w:rPr>
      </w:pPr>
      <w:r w:rsidRPr="00FD7D4F">
        <w:rPr>
          <w:rFonts w:asciiTheme="minorEastAsia" w:hAnsiTheme="minorEastAsia"/>
          <w:noProof/>
          <w:sz w:val="24"/>
          <w:szCs w:val="24"/>
        </w:rPr>
        <w:lastRenderedPageBreak/>
        <w:drawing>
          <wp:inline distT="0" distB="0" distL="0" distR="0" wp14:anchorId="0CE231B7" wp14:editId="1E7F438F">
            <wp:extent cx="5274310" cy="2183130"/>
            <wp:effectExtent l="0" t="0" r="254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183130"/>
                    </a:xfrm>
                    <a:prstGeom prst="rect">
                      <a:avLst/>
                    </a:prstGeom>
                  </pic:spPr>
                </pic:pic>
              </a:graphicData>
            </a:graphic>
          </wp:inline>
        </w:drawing>
      </w:r>
    </w:p>
    <w:p w:rsidR="00B60B18" w:rsidRPr="00FD7D4F" w:rsidRDefault="002F15F6" w:rsidP="00B60B18">
      <w:pPr>
        <w:rPr>
          <w:rFonts w:asciiTheme="minorEastAsia" w:hAnsiTheme="minorEastAsia" w:cstheme="majorBidi"/>
          <w:sz w:val="24"/>
          <w:szCs w:val="24"/>
        </w:rPr>
      </w:pPr>
      <w:r w:rsidRPr="00FD7D4F">
        <w:rPr>
          <w:rFonts w:asciiTheme="minorEastAsia" w:hAnsiTheme="minorEastAsia" w:cstheme="majorBidi"/>
          <w:sz w:val="24"/>
          <w:szCs w:val="24"/>
        </w:rPr>
        <w:fldChar w:fldCharType="begin"/>
      </w:r>
      <w:r w:rsidRPr="00FD7D4F">
        <w:rPr>
          <w:rFonts w:asciiTheme="minorEastAsia" w:hAnsiTheme="minorEastAsia" w:cstheme="majorBidi"/>
          <w:sz w:val="24"/>
          <w:szCs w:val="24"/>
        </w:rPr>
        <w:instrText xml:space="preserve"> </w:instrText>
      </w:r>
      <w:r w:rsidRPr="00FD7D4F">
        <w:rPr>
          <w:rFonts w:asciiTheme="minorEastAsia" w:hAnsiTheme="minorEastAsia" w:cstheme="majorBidi" w:hint="eastAsia"/>
          <w:sz w:val="24"/>
          <w:szCs w:val="24"/>
        </w:rPr>
        <w:instrText>= 2 \* GB3</w:instrText>
      </w:r>
      <w:r w:rsidRPr="00FD7D4F">
        <w:rPr>
          <w:rFonts w:asciiTheme="minorEastAsia" w:hAnsiTheme="minorEastAsia" w:cstheme="majorBidi"/>
          <w:sz w:val="24"/>
          <w:szCs w:val="24"/>
        </w:rPr>
        <w:instrText xml:space="preserve"> </w:instrText>
      </w:r>
      <w:r w:rsidRPr="00FD7D4F">
        <w:rPr>
          <w:rFonts w:asciiTheme="minorEastAsia" w:hAnsiTheme="minorEastAsia" w:cstheme="majorBidi"/>
          <w:sz w:val="24"/>
          <w:szCs w:val="24"/>
        </w:rPr>
        <w:fldChar w:fldCharType="separate"/>
      </w:r>
      <w:r w:rsidRPr="00FD7D4F">
        <w:rPr>
          <w:rFonts w:asciiTheme="minorEastAsia" w:hAnsiTheme="minorEastAsia" w:cstheme="majorBidi" w:hint="eastAsia"/>
          <w:noProof/>
          <w:sz w:val="24"/>
          <w:szCs w:val="24"/>
        </w:rPr>
        <w:t>②</w:t>
      </w:r>
      <w:r w:rsidRPr="00FD7D4F">
        <w:rPr>
          <w:rFonts w:asciiTheme="minorEastAsia" w:hAnsiTheme="minorEastAsia" w:cstheme="majorBidi"/>
          <w:sz w:val="24"/>
          <w:szCs w:val="24"/>
        </w:rPr>
        <w:fldChar w:fldCharType="end"/>
      </w:r>
      <w:r w:rsidR="00B60B18" w:rsidRPr="00FD7D4F">
        <w:rPr>
          <w:rFonts w:asciiTheme="minorEastAsia" w:hAnsiTheme="minorEastAsia" w:cstheme="majorBidi" w:hint="eastAsia"/>
          <w:sz w:val="24"/>
          <w:szCs w:val="24"/>
        </w:rPr>
        <w:t>梁底加高1</w:t>
      </w:r>
      <w:r w:rsidR="00B60B18" w:rsidRPr="00FD7D4F">
        <w:rPr>
          <w:rFonts w:asciiTheme="minorEastAsia" w:hAnsiTheme="minorEastAsia" w:cstheme="majorBidi"/>
          <w:sz w:val="24"/>
          <w:szCs w:val="24"/>
        </w:rPr>
        <w:t>00mm，梁顶与梁侧未加大。</w:t>
      </w:r>
    </w:p>
    <w:p w:rsidR="00B60B18" w:rsidRPr="00FD7D4F" w:rsidRDefault="00B60B18" w:rsidP="00B60B18">
      <w:pPr>
        <w:ind w:firstLineChars="200" w:firstLine="480"/>
        <w:rPr>
          <w:rFonts w:asciiTheme="minorEastAsia" w:hAnsiTheme="minorEastAsia" w:cstheme="majorBidi"/>
          <w:sz w:val="24"/>
          <w:szCs w:val="24"/>
        </w:rPr>
      </w:pPr>
      <w:r w:rsidRPr="00FD7D4F">
        <w:rPr>
          <w:rFonts w:asciiTheme="minorEastAsia" w:hAnsiTheme="minorEastAsia" w:cstheme="majorBidi" w:hint="eastAsia"/>
          <w:sz w:val="24"/>
          <w:szCs w:val="24"/>
        </w:rPr>
        <w:t>梁只有底部加高，则对梁底进行加固计算，加固计算的结果为梁底需要新增的钢筋面积，在鉴定加固-新增钢筋查看。</w:t>
      </w:r>
    </w:p>
    <w:p w:rsidR="00FE2E2A" w:rsidRPr="00FD7D4F" w:rsidRDefault="00FE2E2A" w:rsidP="00FE2E2A">
      <w:pPr>
        <w:rPr>
          <w:rFonts w:asciiTheme="minorEastAsia" w:hAnsiTheme="minorEastAsia" w:cstheme="majorBidi"/>
          <w:sz w:val="24"/>
          <w:szCs w:val="24"/>
        </w:rPr>
      </w:pPr>
      <w:r w:rsidRPr="00FD7D4F">
        <w:rPr>
          <w:rFonts w:asciiTheme="minorEastAsia" w:hAnsiTheme="minorEastAsia"/>
          <w:noProof/>
          <w:sz w:val="24"/>
          <w:szCs w:val="24"/>
        </w:rPr>
        <w:drawing>
          <wp:inline distT="0" distB="0" distL="0" distR="0" wp14:anchorId="7353A623" wp14:editId="20D62B7A">
            <wp:extent cx="5274310" cy="2834640"/>
            <wp:effectExtent l="0" t="0" r="254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834640"/>
                    </a:xfrm>
                    <a:prstGeom prst="rect">
                      <a:avLst/>
                    </a:prstGeom>
                  </pic:spPr>
                </pic:pic>
              </a:graphicData>
            </a:graphic>
          </wp:inline>
        </w:drawing>
      </w:r>
    </w:p>
    <w:p w:rsidR="00B60B18" w:rsidRPr="00FD7D4F" w:rsidRDefault="00FE2E2A" w:rsidP="00B60B18">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79D8D096" wp14:editId="23F63A58">
            <wp:extent cx="5274310" cy="219519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195195"/>
                    </a:xfrm>
                    <a:prstGeom prst="rect">
                      <a:avLst/>
                    </a:prstGeom>
                  </pic:spPr>
                </pic:pic>
              </a:graphicData>
            </a:graphic>
          </wp:inline>
        </w:drawing>
      </w:r>
    </w:p>
    <w:p w:rsidR="00B60B18" w:rsidRPr="00FD7D4F" w:rsidRDefault="00B60B18" w:rsidP="00264BD6">
      <w:pPr>
        <w:ind w:firstLineChars="200" w:firstLine="480"/>
        <w:rPr>
          <w:rFonts w:asciiTheme="minorEastAsia" w:hAnsiTheme="minorEastAsia" w:cstheme="majorBidi"/>
          <w:sz w:val="24"/>
          <w:szCs w:val="24"/>
        </w:rPr>
      </w:pPr>
      <w:r w:rsidRPr="00FD7D4F">
        <w:rPr>
          <w:rFonts w:asciiTheme="minorEastAsia" w:hAnsiTheme="minorEastAsia" w:cstheme="majorBidi"/>
          <w:sz w:val="24"/>
          <w:szCs w:val="24"/>
        </w:rPr>
        <w:t>梁顶与梁侧由于没有加大截面，则软件对梁顶，梁侧分别进行鉴定计算。对梁两端的</w:t>
      </w:r>
      <w:r w:rsidR="00570D9E" w:rsidRPr="00FD7D4F">
        <w:rPr>
          <w:rFonts w:asciiTheme="minorEastAsia" w:hAnsiTheme="minorEastAsia" w:cstheme="majorBidi"/>
          <w:sz w:val="24"/>
          <w:szCs w:val="24"/>
        </w:rPr>
        <w:t>顶部</w:t>
      </w:r>
      <w:r w:rsidRPr="00FD7D4F">
        <w:rPr>
          <w:rFonts w:asciiTheme="minorEastAsia" w:hAnsiTheme="minorEastAsia" w:cstheme="majorBidi"/>
          <w:sz w:val="24"/>
          <w:szCs w:val="24"/>
        </w:rPr>
        <w:t>纵筋</w:t>
      </w:r>
      <w:r w:rsidR="007A1E1D" w:rsidRPr="00FD7D4F">
        <w:rPr>
          <w:rFonts w:asciiTheme="minorEastAsia" w:hAnsiTheme="minorEastAsia" w:cstheme="majorBidi"/>
          <w:sz w:val="24"/>
          <w:szCs w:val="24"/>
        </w:rPr>
        <w:t>、</w:t>
      </w:r>
      <w:r w:rsidRPr="00FD7D4F">
        <w:rPr>
          <w:rFonts w:asciiTheme="minorEastAsia" w:hAnsiTheme="minorEastAsia" w:cstheme="majorBidi"/>
          <w:sz w:val="24"/>
          <w:szCs w:val="24"/>
        </w:rPr>
        <w:t>梁侧的箍筋实配面积判断</w:t>
      </w:r>
      <w:r w:rsidR="00570D9E" w:rsidRPr="00FD7D4F">
        <w:rPr>
          <w:rFonts w:asciiTheme="minorEastAsia" w:hAnsiTheme="minorEastAsia" w:cstheme="majorBidi"/>
          <w:sz w:val="24"/>
          <w:szCs w:val="24"/>
        </w:rPr>
        <w:t>是否满足</w:t>
      </w:r>
      <w:r w:rsidRPr="00FD7D4F">
        <w:rPr>
          <w:rFonts w:asciiTheme="minorEastAsia" w:hAnsiTheme="minorEastAsia" w:cstheme="majorBidi"/>
          <w:sz w:val="24"/>
          <w:szCs w:val="24"/>
        </w:rPr>
        <w:t>。其鉴定结果在配筋简图</w:t>
      </w:r>
      <w:r w:rsidRPr="00FD7D4F">
        <w:rPr>
          <w:rFonts w:asciiTheme="minorEastAsia" w:hAnsiTheme="minorEastAsia" w:cstheme="majorBidi"/>
          <w:sz w:val="24"/>
          <w:szCs w:val="24"/>
        </w:rPr>
        <w:lastRenderedPageBreak/>
        <w:t>查看。</w:t>
      </w:r>
    </w:p>
    <w:p w:rsidR="00B60B18" w:rsidRPr="00FD7D4F" w:rsidRDefault="00B60B18" w:rsidP="00B60B18">
      <w:pPr>
        <w:ind w:firstLineChars="200" w:firstLine="480"/>
        <w:rPr>
          <w:rFonts w:asciiTheme="minorEastAsia" w:hAnsiTheme="minorEastAsia" w:cstheme="majorBidi"/>
          <w:sz w:val="24"/>
          <w:szCs w:val="24"/>
        </w:rPr>
      </w:pPr>
      <w:r w:rsidRPr="00FD7D4F">
        <w:rPr>
          <w:rFonts w:asciiTheme="minorEastAsia" w:hAnsiTheme="minorEastAsia" w:cstheme="majorBidi"/>
          <w:sz w:val="24"/>
          <w:szCs w:val="24"/>
        </w:rPr>
        <w:t>对于配筋简图的底筋，则是底部新增钢筋面积，与</w:t>
      </w:r>
      <w:r w:rsidRPr="00FD7D4F">
        <w:rPr>
          <w:rFonts w:asciiTheme="minorEastAsia" w:hAnsiTheme="minorEastAsia" w:cstheme="majorBidi" w:hint="eastAsia"/>
          <w:sz w:val="24"/>
          <w:szCs w:val="24"/>
        </w:rPr>
        <w:t>鉴定加固结果-新增钢筋保持一致。</w:t>
      </w:r>
    </w:p>
    <w:p w:rsidR="00B60B18" w:rsidRPr="00FD7D4F" w:rsidRDefault="002D329F" w:rsidP="00B60B18">
      <w:pPr>
        <w:rPr>
          <w:rFonts w:asciiTheme="minorEastAsia" w:hAnsiTheme="minorEastAsia" w:cstheme="majorBidi"/>
          <w:sz w:val="24"/>
          <w:szCs w:val="24"/>
        </w:rPr>
      </w:pPr>
      <w:r w:rsidRPr="00FD7D4F">
        <w:rPr>
          <w:rFonts w:asciiTheme="minorEastAsia" w:hAnsiTheme="minorEastAsia"/>
          <w:noProof/>
          <w:sz w:val="24"/>
          <w:szCs w:val="24"/>
        </w:rPr>
        <w:drawing>
          <wp:inline distT="0" distB="0" distL="0" distR="0" wp14:anchorId="19AA9246" wp14:editId="07E6B25B">
            <wp:extent cx="5274310" cy="32467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246755"/>
                    </a:xfrm>
                    <a:prstGeom prst="rect">
                      <a:avLst/>
                    </a:prstGeom>
                  </pic:spPr>
                </pic:pic>
              </a:graphicData>
            </a:graphic>
          </wp:inline>
        </w:drawing>
      </w:r>
    </w:p>
    <w:p w:rsidR="002A3C9C" w:rsidRPr="00FD7D4F" w:rsidRDefault="00570D9E" w:rsidP="002A3C9C">
      <w:pPr>
        <w:rPr>
          <w:rFonts w:asciiTheme="minorEastAsia" w:hAnsiTheme="minorEastAsia" w:cstheme="majorBidi"/>
          <w:b/>
          <w:sz w:val="24"/>
          <w:szCs w:val="24"/>
        </w:rPr>
      </w:pPr>
      <w:r w:rsidRPr="00FD7D4F">
        <w:rPr>
          <w:rFonts w:asciiTheme="minorEastAsia" w:hAnsiTheme="minorEastAsia" w:cstheme="majorBidi" w:hint="eastAsia"/>
          <w:b/>
          <w:sz w:val="24"/>
          <w:szCs w:val="24"/>
        </w:rPr>
        <w:t>2.</w:t>
      </w:r>
      <w:r w:rsidR="007A1E1D" w:rsidRPr="00FD7D4F">
        <w:rPr>
          <w:rFonts w:asciiTheme="minorEastAsia" w:hAnsiTheme="minorEastAsia" w:cstheme="majorBidi"/>
          <w:b/>
          <w:sz w:val="24"/>
          <w:szCs w:val="24"/>
        </w:rPr>
        <w:t>柱增大截面法</w:t>
      </w:r>
      <w:r w:rsidR="002A3C9C" w:rsidRPr="00FD7D4F">
        <w:rPr>
          <w:rFonts w:asciiTheme="minorEastAsia" w:hAnsiTheme="minorEastAsia" w:cstheme="majorBidi"/>
          <w:b/>
          <w:sz w:val="24"/>
          <w:szCs w:val="24"/>
        </w:rPr>
        <w:t>结果查看：</w:t>
      </w:r>
    </w:p>
    <w:p w:rsidR="00B60B18" w:rsidRPr="00FD7D4F" w:rsidRDefault="00B60B18" w:rsidP="00925106">
      <w:pPr>
        <w:ind w:firstLineChars="200" w:firstLine="480"/>
        <w:rPr>
          <w:rFonts w:asciiTheme="minorEastAsia" w:hAnsiTheme="minorEastAsia" w:cstheme="majorBidi"/>
          <w:sz w:val="24"/>
          <w:szCs w:val="24"/>
        </w:rPr>
      </w:pPr>
      <w:r w:rsidRPr="00FD7D4F">
        <w:rPr>
          <w:rFonts w:asciiTheme="minorEastAsia" w:hAnsiTheme="minorEastAsia" w:cstheme="majorBidi"/>
          <w:sz w:val="24"/>
          <w:szCs w:val="24"/>
        </w:rPr>
        <w:t>柱增大截面法目前只对正截面进行了计算，没有进行斜截面计算。所以，只输出新增纵筋面积，没有输出新增箍筋与节点核心区箍筋面积，也没输出新增角筋面积。</w:t>
      </w:r>
    </w:p>
    <w:p w:rsidR="00B60B18" w:rsidRPr="00FD7D4F" w:rsidRDefault="002F15F6" w:rsidP="002F15F6">
      <w:pPr>
        <w:pStyle w:val="a3"/>
        <w:ind w:left="360" w:firstLineChars="0" w:firstLine="0"/>
        <w:rPr>
          <w:rFonts w:asciiTheme="minorEastAsia" w:hAnsiTheme="minorEastAsia" w:cstheme="majorBidi"/>
          <w:sz w:val="24"/>
          <w:szCs w:val="24"/>
        </w:rPr>
      </w:pPr>
      <w:r w:rsidRPr="00FD7D4F">
        <w:rPr>
          <w:rFonts w:asciiTheme="minorEastAsia" w:hAnsiTheme="minorEastAsia" w:cstheme="majorBidi"/>
          <w:sz w:val="24"/>
          <w:szCs w:val="24"/>
        </w:rPr>
        <w:fldChar w:fldCharType="begin"/>
      </w:r>
      <w:r w:rsidRPr="00FD7D4F">
        <w:rPr>
          <w:rFonts w:asciiTheme="minorEastAsia" w:hAnsiTheme="minorEastAsia" w:cstheme="majorBidi"/>
          <w:sz w:val="24"/>
          <w:szCs w:val="24"/>
        </w:rPr>
        <w:instrText xml:space="preserve"> </w:instrText>
      </w:r>
      <w:r w:rsidRPr="00FD7D4F">
        <w:rPr>
          <w:rFonts w:asciiTheme="minorEastAsia" w:hAnsiTheme="minorEastAsia" w:cstheme="majorBidi" w:hint="eastAsia"/>
          <w:sz w:val="24"/>
          <w:szCs w:val="24"/>
        </w:rPr>
        <w:instrText>= 1 \* GB3</w:instrText>
      </w:r>
      <w:r w:rsidRPr="00FD7D4F">
        <w:rPr>
          <w:rFonts w:asciiTheme="minorEastAsia" w:hAnsiTheme="minorEastAsia" w:cstheme="majorBidi"/>
          <w:sz w:val="24"/>
          <w:szCs w:val="24"/>
        </w:rPr>
        <w:instrText xml:space="preserve"> </w:instrText>
      </w:r>
      <w:r w:rsidRPr="00FD7D4F">
        <w:rPr>
          <w:rFonts w:asciiTheme="minorEastAsia" w:hAnsiTheme="minorEastAsia" w:cstheme="majorBidi"/>
          <w:sz w:val="24"/>
          <w:szCs w:val="24"/>
        </w:rPr>
        <w:fldChar w:fldCharType="separate"/>
      </w:r>
      <w:r w:rsidRPr="00FD7D4F">
        <w:rPr>
          <w:rFonts w:asciiTheme="minorEastAsia" w:hAnsiTheme="minorEastAsia" w:cstheme="majorBidi" w:hint="eastAsia"/>
          <w:noProof/>
          <w:sz w:val="24"/>
          <w:szCs w:val="24"/>
        </w:rPr>
        <w:t>①</w:t>
      </w:r>
      <w:r w:rsidRPr="00FD7D4F">
        <w:rPr>
          <w:rFonts w:asciiTheme="minorEastAsia" w:hAnsiTheme="minorEastAsia" w:cstheme="majorBidi"/>
          <w:sz w:val="24"/>
          <w:szCs w:val="24"/>
        </w:rPr>
        <w:fldChar w:fldCharType="end"/>
      </w:r>
      <w:r w:rsidR="00B60B18" w:rsidRPr="00FD7D4F">
        <w:rPr>
          <w:rFonts w:asciiTheme="minorEastAsia" w:hAnsiTheme="minorEastAsia" w:cstheme="majorBidi"/>
          <w:sz w:val="24"/>
          <w:szCs w:val="24"/>
        </w:rPr>
        <w:t>柱对称加固新增钢筋配置：</w:t>
      </w:r>
    </w:p>
    <w:p w:rsidR="00B60B18" w:rsidRPr="00FD7D4F" w:rsidRDefault="00570D9E" w:rsidP="00B60B18">
      <w:pPr>
        <w:pStyle w:val="a3"/>
        <w:ind w:left="360" w:firstLineChars="0" w:firstLine="0"/>
        <w:rPr>
          <w:rFonts w:asciiTheme="minorEastAsia" w:hAnsiTheme="minorEastAsia" w:cstheme="majorBidi"/>
          <w:sz w:val="24"/>
          <w:szCs w:val="24"/>
        </w:rPr>
      </w:pPr>
      <w:r w:rsidRPr="00FD7D4F">
        <w:rPr>
          <w:rFonts w:asciiTheme="minorEastAsia" w:hAnsiTheme="minorEastAsia" w:cstheme="majorBidi"/>
          <w:sz w:val="24"/>
          <w:szCs w:val="24"/>
        </w:rPr>
        <w:t>新增钢筋只配在新增的混凝土范围内</w:t>
      </w:r>
      <w:r w:rsidR="00B60B18" w:rsidRPr="00FD7D4F">
        <w:rPr>
          <w:rFonts w:asciiTheme="minorEastAsia" w:hAnsiTheme="minorEastAsia" w:cstheme="majorBidi"/>
          <w:sz w:val="24"/>
          <w:szCs w:val="24"/>
        </w:rPr>
        <w:t>，所以，</w:t>
      </w:r>
      <w:r w:rsidRPr="00FD7D4F">
        <w:rPr>
          <w:rFonts w:asciiTheme="minorEastAsia" w:hAnsiTheme="minorEastAsia" w:cstheme="majorBidi"/>
          <w:sz w:val="24"/>
          <w:szCs w:val="24"/>
        </w:rPr>
        <w:t>下图输出的新增钢筋需</w:t>
      </w:r>
      <w:r w:rsidR="00B60B18" w:rsidRPr="00FD7D4F">
        <w:rPr>
          <w:rFonts w:asciiTheme="minorEastAsia" w:hAnsiTheme="minorEastAsia" w:cstheme="majorBidi"/>
          <w:sz w:val="24"/>
          <w:szCs w:val="24"/>
        </w:rPr>
        <w:t>四条边每边各配</w:t>
      </w:r>
      <w:r w:rsidR="00B60B18" w:rsidRPr="00FD7D4F">
        <w:rPr>
          <w:rFonts w:asciiTheme="minorEastAsia" w:hAnsiTheme="minorEastAsia" w:cstheme="majorBidi" w:hint="eastAsia"/>
          <w:sz w:val="24"/>
          <w:szCs w:val="24"/>
        </w:rPr>
        <w:t>2</w:t>
      </w:r>
      <w:r w:rsidR="00B60B18" w:rsidRPr="00FD7D4F">
        <w:rPr>
          <w:rFonts w:asciiTheme="minorEastAsia" w:hAnsiTheme="minorEastAsia" w:cstheme="majorBidi"/>
          <w:sz w:val="24"/>
          <w:szCs w:val="24"/>
        </w:rPr>
        <w:t>4</w:t>
      </w:r>
      <w:r w:rsidR="00B469BD" w:rsidRPr="00FD7D4F">
        <w:rPr>
          <w:rFonts w:asciiTheme="minorEastAsia" w:hAnsiTheme="minorEastAsia" w:cstheme="majorBidi"/>
          <w:sz w:val="24"/>
          <w:szCs w:val="24"/>
        </w:rPr>
        <w:t>mm²</w:t>
      </w:r>
      <w:r w:rsidR="00B60B18" w:rsidRPr="00FD7D4F">
        <w:rPr>
          <w:rFonts w:asciiTheme="minorEastAsia" w:hAnsiTheme="minorEastAsia" w:cstheme="majorBidi"/>
          <w:sz w:val="24"/>
          <w:szCs w:val="24"/>
        </w:rPr>
        <w:t>。</w:t>
      </w:r>
    </w:p>
    <w:p w:rsidR="00B60B18" w:rsidRPr="00FD7D4F" w:rsidRDefault="00B60B18" w:rsidP="00B60B18">
      <w:pPr>
        <w:pStyle w:val="a3"/>
        <w:ind w:left="360" w:firstLineChars="0" w:firstLine="0"/>
        <w:rPr>
          <w:rFonts w:asciiTheme="minorEastAsia" w:hAnsiTheme="minorEastAsia" w:cstheme="majorBidi"/>
          <w:sz w:val="24"/>
          <w:szCs w:val="24"/>
        </w:rPr>
      </w:pPr>
      <w:r w:rsidRPr="00FD7D4F">
        <w:rPr>
          <w:rFonts w:asciiTheme="minorEastAsia" w:hAnsiTheme="minorEastAsia"/>
          <w:noProof/>
          <w:sz w:val="24"/>
          <w:szCs w:val="24"/>
        </w:rPr>
        <w:drawing>
          <wp:inline distT="0" distB="0" distL="0" distR="0" wp14:anchorId="3779336B" wp14:editId="3FB672B4">
            <wp:extent cx="5274310" cy="179451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794510"/>
                    </a:xfrm>
                    <a:prstGeom prst="rect">
                      <a:avLst/>
                    </a:prstGeom>
                  </pic:spPr>
                </pic:pic>
              </a:graphicData>
            </a:graphic>
          </wp:inline>
        </w:drawing>
      </w:r>
    </w:p>
    <w:p w:rsidR="00B60B18" w:rsidRPr="00FD7D4F" w:rsidRDefault="00B60B18" w:rsidP="00B60B18">
      <w:pPr>
        <w:pStyle w:val="a3"/>
        <w:ind w:left="360" w:firstLineChars="0" w:firstLine="0"/>
        <w:rPr>
          <w:rFonts w:asciiTheme="minorEastAsia" w:hAnsiTheme="minorEastAsia" w:cstheme="majorBidi"/>
          <w:sz w:val="24"/>
          <w:szCs w:val="24"/>
        </w:rPr>
      </w:pPr>
      <w:r w:rsidRPr="00FD7D4F">
        <w:rPr>
          <w:rFonts w:asciiTheme="minorEastAsia" w:hAnsiTheme="minorEastAsia"/>
          <w:noProof/>
          <w:sz w:val="24"/>
          <w:szCs w:val="24"/>
        </w:rPr>
        <w:lastRenderedPageBreak/>
        <w:drawing>
          <wp:inline distT="0" distB="0" distL="0" distR="0" wp14:anchorId="555B2D45" wp14:editId="25E48DA7">
            <wp:extent cx="4746423" cy="341095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64614" cy="3424028"/>
                    </a:xfrm>
                    <a:prstGeom prst="rect">
                      <a:avLst/>
                    </a:prstGeom>
                  </pic:spPr>
                </pic:pic>
              </a:graphicData>
            </a:graphic>
          </wp:inline>
        </w:drawing>
      </w:r>
    </w:p>
    <w:p w:rsidR="00B60B18" w:rsidRPr="00FD7D4F" w:rsidRDefault="002F15F6" w:rsidP="002F15F6">
      <w:pPr>
        <w:pStyle w:val="a3"/>
        <w:ind w:left="360" w:firstLineChars="0" w:firstLine="0"/>
        <w:rPr>
          <w:rFonts w:asciiTheme="minorEastAsia" w:hAnsiTheme="minorEastAsia" w:cstheme="majorBidi"/>
          <w:sz w:val="24"/>
          <w:szCs w:val="24"/>
        </w:rPr>
      </w:pPr>
      <w:r w:rsidRPr="00FD7D4F">
        <w:rPr>
          <w:rFonts w:asciiTheme="minorEastAsia" w:hAnsiTheme="minorEastAsia" w:cstheme="majorBidi"/>
          <w:sz w:val="24"/>
          <w:szCs w:val="24"/>
        </w:rPr>
        <w:fldChar w:fldCharType="begin"/>
      </w:r>
      <w:r w:rsidRPr="00FD7D4F">
        <w:rPr>
          <w:rFonts w:asciiTheme="minorEastAsia" w:hAnsiTheme="minorEastAsia" w:cstheme="majorBidi"/>
          <w:sz w:val="24"/>
          <w:szCs w:val="24"/>
        </w:rPr>
        <w:instrText xml:space="preserve"> </w:instrText>
      </w:r>
      <w:r w:rsidRPr="00FD7D4F">
        <w:rPr>
          <w:rFonts w:asciiTheme="minorEastAsia" w:hAnsiTheme="minorEastAsia" w:cstheme="majorBidi" w:hint="eastAsia"/>
          <w:sz w:val="24"/>
          <w:szCs w:val="24"/>
        </w:rPr>
        <w:instrText>= 2 \* GB3</w:instrText>
      </w:r>
      <w:r w:rsidRPr="00FD7D4F">
        <w:rPr>
          <w:rFonts w:asciiTheme="minorEastAsia" w:hAnsiTheme="minorEastAsia" w:cstheme="majorBidi"/>
          <w:sz w:val="24"/>
          <w:szCs w:val="24"/>
        </w:rPr>
        <w:instrText xml:space="preserve"> </w:instrText>
      </w:r>
      <w:r w:rsidRPr="00FD7D4F">
        <w:rPr>
          <w:rFonts w:asciiTheme="minorEastAsia" w:hAnsiTheme="minorEastAsia" w:cstheme="majorBidi"/>
          <w:sz w:val="24"/>
          <w:szCs w:val="24"/>
        </w:rPr>
        <w:fldChar w:fldCharType="separate"/>
      </w:r>
      <w:r w:rsidRPr="00FD7D4F">
        <w:rPr>
          <w:rFonts w:asciiTheme="minorEastAsia" w:hAnsiTheme="minorEastAsia" w:cstheme="majorBidi" w:hint="eastAsia"/>
          <w:noProof/>
          <w:sz w:val="24"/>
          <w:szCs w:val="24"/>
        </w:rPr>
        <w:t>②</w:t>
      </w:r>
      <w:r w:rsidRPr="00FD7D4F">
        <w:rPr>
          <w:rFonts w:asciiTheme="minorEastAsia" w:hAnsiTheme="minorEastAsia" w:cstheme="majorBidi"/>
          <w:sz w:val="24"/>
          <w:szCs w:val="24"/>
        </w:rPr>
        <w:fldChar w:fldCharType="end"/>
      </w:r>
      <w:r w:rsidR="00B60B18" w:rsidRPr="00FD7D4F">
        <w:rPr>
          <w:rFonts w:asciiTheme="minorEastAsia" w:hAnsiTheme="minorEastAsia" w:cstheme="majorBidi"/>
          <w:sz w:val="24"/>
          <w:szCs w:val="24"/>
        </w:rPr>
        <w:t>柱不对称加固新增钢筋配置：</w:t>
      </w:r>
    </w:p>
    <w:p w:rsidR="00B60B18" w:rsidRPr="00FD7D4F" w:rsidRDefault="00B60B18" w:rsidP="00B60B18">
      <w:pPr>
        <w:pStyle w:val="a3"/>
        <w:ind w:left="360" w:firstLineChars="0" w:firstLine="0"/>
        <w:rPr>
          <w:rFonts w:asciiTheme="minorEastAsia" w:hAnsiTheme="minorEastAsia" w:cstheme="majorBidi"/>
          <w:sz w:val="24"/>
          <w:szCs w:val="24"/>
        </w:rPr>
      </w:pPr>
      <w:r w:rsidRPr="00FD7D4F">
        <w:rPr>
          <w:rFonts w:asciiTheme="minorEastAsia" w:hAnsiTheme="minorEastAsia" w:cstheme="majorBidi"/>
          <w:sz w:val="24"/>
          <w:szCs w:val="24"/>
        </w:rPr>
        <w:t>软件能识别柱子为非对称加固，所以，输出的新增钢筋面积只需配在增大的一侧</w:t>
      </w:r>
      <w:r w:rsidR="00B948A8" w:rsidRPr="00FD7D4F">
        <w:rPr>
          <w:rFonts w:asciiTheme="minorEastAsia" w:hAnsiTheme="minorEastAsia" w:cstheme="majorBidi"/>
          <w:sz w:val="24"/>
          <w:szCs w:val="24"/>
        </w:rPr>
        <w:t>范围内即可，如下图所示：</w:t>
      </w:r>
    </w:p>
    <w:p w:rsidR="00B60B18" w:rsidRPr="00FD7D4F" w:rsidRDefault="002D329F" w:rsidP="00B60B18">
      <w:pPr>
        <w:rPr>
          <w:rFonts w:asciiTheme="minorEastAsia" w:hAnsiTheme="minorEastAsia" w:cstheme="majorBidi"/>
          <w:sz w:val="24"/>
          <w:szCs w:val="24"/>
        </w:rPr>
      </w:pPr>
      <w:r w:rsidRPr="00FD7D4F">
        <w:rPr>
          <w:rFonts w:asciiTheme="minorEastAsia" w:hAnsiTheme="minorEastAsia"/>
          <w:noProof/>
          <w:sz w:val="24"/>
          <w:szCs w:val="24"/>
        </w:rPr>
        <w:drawing>
          <wp:inline distT="0" distB="0" distL="0" distR="0" wp14:anchorId="1D4AA44A" wp14:editId="4EA37856">
            <wp:extent cx="5274310" cy="1764665"/>
            <wp:effectExtent l="0" t="0" r="254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764665"/>
                    </a:xfrm>
                    <a:prstGeom prst="rect">
                      <a:avLst/>
                    </a:prstGeom>
                  </pic:spPr>
                </pic:pic>
              </a:graphicData>
            </a:graphic>
          </wp:inline>
        </w:drawing>
      </w:r>
    </w:p>
    <w:p w:rsidR="00B60B18" w:rsidRPr="00FD7D4F" w:rsidRDefault="00B60B18" w:rsidP="00B60B18">
      <w:pPr>
        <w:rPr>
          <w:rFonts w:asciiTheme="minorEastAsia" w:hAnsiTheme="minorEastAsia" w:cstheme="majorBidi"/>
          <w:sz w:val="24"/>
          <w:szCs w:val="24"/>
        </w:rPr>
      </w:pPr>
      <w:r w:rsidRPr="00FD7D4F">
        <w:rPr>
          <w:rFonts w:asciiTheme="minorEastAsia" w:hAnsiTheme="minorEastAsia"/>
          <w:noProof/>
          <w:sz w:val="24"/>
          <w:szCs w:val="24"/>
        </w:rPr>
        <w:drawing>
          <wp:inline distT="0" distB="0" distL="0" distR="0" wp14:anchorId="4E80D745" wp14:editId="3FCF4D8E">
            <wp:extent cx="2948844" cy="2436638"/>
            <wp:effectExtent l="0" t="0" r="4445"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65234" cy="2450181"/>
                    </a:xfrm>
                    <a:prstGeom prst="rect">
                      <a:avLst/>
                    </a:prstGeom>
                  </pic:spPr>
                </pic:pic>
              </a:graphicData>
            </a:graphic>
          </wp:inline>
        </w:drawing>
      </w:r>
    </w:p>
    <w:p w:rsidR="00B60B18" w:rsidRPr="00FD7D4F" w:rsidRDefault="00B948A8" w:rsidP="00B60B18">
      <w:pPr>
        <w:jc w:val="center"/>
        <w:rPr>
          <w:rFonts w:asciiTheme="minorEastAsia" w:hAnsiTheme="minorEastAsia"/>
          <w:b/>
          <w:sz w:val="24"/>
          <w:szCs w:val="24"/>
        </w:rPr>
      </w:pPr>
      <w:r w:rsidRPr="00FD7D4F">
        <w:rPr>
          <w:rFonts w:asciiTheme="minorEastAsia" w:hAnsiTheme="minorEastAsia"/>
          <w:b/>
          <w:sz w:val="24"/>
          <w:szCs w:val="24"/>
        </w:rPr>
        <w:t>二、</w:t>
      </w:r>
      <w:r w:rsidR="00B60B18" w:rsidRPr="00FD7D4F">
        <w:rPr>
          <w:rFonts w:asciiTheme="minorEastAsia" w:hAnsiTheme="minorEastAsia"/>
          <w:b/>
          <w:sz w:val="24"/>
          <w:szCs w:val="24"/>
        </w:rPr>
        <w:t>外粘钢板法结果</w:t>
      </w:r>
    </w:p>
    <w:p w:rsidR="00532B40" w:rsidRPr="00FD7D4F" w:rsidRDefault="00532B40" w:rsidP="00532B40">
      <w:pPr>
        <w:rPr>
          <w:rFonts w:asciiTheme="minorEastAsia" w:hAnsiTheme="minorEastAsia" w:cstheme="majorBidi"/>
          <w:b/>
          <w:sz w:val="24"/>
          <w:szCs w:val="24"/>
        </w:rPr>
      </w:pPr>
      <w:r w:rsidRPr="00FD7D4F">
        <w:rPr>
          <w:rFonts w:asciiTheme="minorEastAsia" w:hAnsiTheme="minorEastAsia" w:cstheme="majorBidi" w:hint="eastAsia"/>
          <w:b/>
          <w:sz w:val="24"/>
          <w:szCs w:val="24"/>
        </w:rPr>
        <w:lastRenderedPageBreak/>
        <w:t>1</w:t>
      </w:r>
      <w:r w:rsidRPr="00FD7D4F">
        <w:rPr>
          <w:rFonts w:asciiTheme="minorEastAsia" w:hAnsiTheme="minorEastAsia" w:cstheme="majorBidi"/>
          <w:b/>
          <w:sz w:val="24"/>
          <w:szCs w:val="24"/>
        </w:rPr>
        <w:t>.梁外粘钢板法结果查看：</w:t>
      </w:r>
    </w:p>
    <w:p w:rsidR="00B60B18" w:rsidRPr="00FD7D4F" w:rsidRDefault="002A3C9C" w:rsidP="002A3C9C">
      <w:pPr>
        <w:ind w:firstLineChars="200" w:firstLine="480"/>
        <w:rPr>
          <w:rFonts w:asciiTheme="minorEastAsia" w:hAnsiTheme="minorEastAsia" w:cstheme="majorBidi"/>
          <w:sz w:val="24"/>
          <w:szCs w:val="24"/>
        </w:rPr>
      </w:pPr>
      <w:r w:rsidRPr="00FD7D4F">
        <w:rPr>
          <w:rFonts w:asciiTheme="minorEastAsia" w:hAnsiTheme="minorEastAsia" w:cstheme="majorBidi"/>
          <w:sz w:val="24"/>
          <w:szCs w:val="24"/>
        </w:rPr>
        <w:t>首先，</w:t>
      </w:r>
      <w:r w:rsidR="00B60B18" w:rsidRPr="00FD7D4F">
        <w:rPr>
          <w:rFonts w:asciiTheme="minorEastAsia" w:hAnsiTheme="minorEastAsia" w:cstheme="majorBidi"/>
          <w:sz w:val="24"/>
          <w:szCs w:val="24"/>
        </w:rPr>
        <w:t>外粘钢板法不需要新增钢筋，所以，不需要看配筋简图</w:t>
      </w:r>
      <w:r w:rsidR="00B948A8" w:rsidRPr="00FD7D4F">
        <w:rPr>
          <w:rFonts w:asciiTheme="minorEastAsia" w:hAnsiTheme="minorEastAsia" w:cstheme="majorBidi"/>
          <w:sz w:val="24"/>
          <w:szCs w:val="24"/>
        </w:rPr>
        <w:t>的配筋面积</w:t>
      </w:r>
      <w:r w:rsidR="004609C3" w:rsidRPr="00FD7D4F">
        <w:rPr>
          <w:rFonts w:asciiTheme="minorEastAsia" w:hAnsiTheme="minorEastAsia" w:cstheme="majorBidi"/>
          <w:sz w:val="24"/>
          <w:szCs w:val="24"/>
        </w:rPr>
        <w:t>。</w:t>
      </w:r>
      <w:r w:rsidR="00264BD6" w:rsidRPr="00FD7D4F">
        <w:rPr>
          <w:rFonts w:asciiTheme="minorEastAsia" w:hAnsiTheme="minorEastAsia" w:cstheme="majorBidi"/>
          <w:sz w:val="24"/>
          <w:szCs w:val="24"/>
        </w:rPr>
        <w:t>外粘钢板法</w:t>
      </w:r>
      <w:r w:rsidR="004609C3" w:rsidRPr="00FD7D4F">
        <w:rPr>
          <w:rFonts w:asciiTheme="minorEastAsia" w:hAnsiTheme="minorEastAsia" w:cstheme="majorBidi"/>
          <w:sz w:val="24"/>
          <w:szCs w:val="24"/>
        </w:rPr>
        <w:t>结果</w:t>
      </w:r>
      <w:r w:rsidR="00264BD6" w:rsidRPr="00FD7D4F">
        <w:rPr>
          <w:rFonts w:asciiTheme="minorEastAsia" w:hAnsiTheme="minorEastAsia" w:cstheme="majorBidi"/>
          <w:sz w:val="24"/>
          <w:szCs w:val="24"/>
        </w:rPr>
        <w:t>只需关注</w:t>
      </w:r>
      <w:r w:rsidR="00B60B18" w:rsidRPr="00FD7D4F">
        <w:rPr>
          <w:rFonts w:asciiTheme="minorEastAsia" w:hAnsiTheme="minorEastAsia" w:cstheme="majorBidi"/>
          <w:sz w:val="24"/>
          <w:szCs w:val="24"/>
        </w:rPr>
        <w:t>钢板的做法面积</w:t>
      </w:r>
      <w:r w:rsidR="00DF6A78" w:rsidRPr="00FD7D4F">
        <w:rPr>
          <w:rFonts w:asciiTheme="minorEastAsia" w:hAnsiTheme="minorEastAsia" w:cstheme="majorBidi"/>
          <w:sz w:val="24"/>
          <w:szCs w:val="24"/>
        </w:rPr>
        <w:t>是否满足</w:t>
      </w:r>
      <w:r w:rsidR="00B60B18" w:rsidRPr="00FD7D4F">
        <w:rPr>
          <w:rFonts w:asciiTheme="minorEastAsia" w:hAnsiTheme="minorEastAsia" w:cstheme="majorBidi"/>
          <w:sz w:val="24"/>
          <w:szCs w:val="24"/>
        </w:rPr>
        <w:t>。</w:t>
      </w:r>
    </w:p>
    <w:p w:rsidR="00B60B18" w:rsidRPr="00FD7D4F" w:rsidRDefault="00B60B18" w:rsidP="00B60B18">
      <w:pPr>
        <w:rPr>
          <w:rFonts w:asciiTheme="minorEastAsia" w:hAnsiTheme="minorEastAsia" w:cstheme="majorBidi"/>
          <w:sz w:val="24"/>
          <w:szCs w:val="24"/>
        </w:rPr>
      </w:pPr>
      <w:r w:rsidRPr="00FD7D4F">
        <w:rPr>
          <w:rFonts w:asciiTheme="minorEastAsia" w:hAnsiTheme="minorEastAsia" w:cstheme="majorBidi" w:hint="eastAsia"/>
          <w:sz w:val="24"/>
          <w:szCs w:val="24"/>
        </w:rPr>
        <w:t>图形结果：在设计结果-鉴定加固-</w:t>
      </w:r>
      <w:r w:rsidR="002A3C9C" w:rsidRPr="00FD7D4F">
        <w:rPr>
          <w:rFonts w:asciiTheme="minorEastAsia" w:hAnsiTheme="minorEastAsia" w:cstheme="majorBidi" w:hint="eastAsia"/>
          <w:sz w:val="24"/>
          <w:szCs w:val="24"/>
        </w:rPr>
        <w:t>做法</w:t>
      </w:r>
      <w:r w:rsidRPr="00FD7D4F">
        <w:rPr>
          <w:rFonts w:asciiTheme="minorEastAsia" w:hAnsiTheme="minorEastAsia" w:cstheme="majorBidi" w:hint="eastAsia"/>
          <w:sz w:val="24"/>
          <w:szCs w:val="24"/>
        </w:rPr>
        <w:t>面积，输出梁外粘钢板法的加固结果。</w:t>
      </w:r>
    </w:p>
    <w:p w:rsidR="00B60B18" w:rsidRPr="00FD7D4F" w:rsidRDefault="00B60B18" w:rsidP="00B60B18">
      <w:pPr>
        <w:rPr>
          <w:rFonts w:asciiTheme="minorEastAsia" w:hAnsiTheme="minorEastAsia"/>
          <w:sz w:val="24"/>
          <w:szCs w:val="24"/>
        </w:rPr>
      </w:pPr>
      <w:r w:rsidRPr="00FD7D4F">
        <w:rPr>
          <w:rFonts w:asciiTheme="minorEastAsia" w:hAnsiTheme="minorEastAsia"/>
          <w:sz w:val="24"/>
          <w:szCs w:val="24"/>
        </w:rPr>
        <w:t>梁外粘钢板法做法面积</w:t>
      </w:r>
      <w:r w:rsidR="002A3C9C" w:rsidRPr="00FD7D4F">
        <w:rPr>
          <w:rFonts w:asciiTheme="minorEastAsia" w:hAnsiTheme="minorEastAsia"/>
          <w:sz w:val="24"/>
          <w:szCs w:val="24"/>
        </w:rPr>
        <w:t>图形</w:t>
      </w:r>
      <w:r w:rsidRPr="00FD7D4F">
        <w:rPr>
          <w:rFonts w:asciiTheme="minorEastAsia" w:hAnsiTheme="minorEastAsia"/>
          <w:sz w:val="24"/>
          <w:szCs w:val="24"/>
        </w:rPr>
        <w:t>结果：</w:t>
      </w:r>
    </w:p>
    <w:p w:rsidR="005054DE" w:rsidRPr="00FD7D4F" w:rsidRDefault="00F94D57" w:rsidP="00B60B18">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B234C65" wp14:editId="69A38254">
            <wp:extent cx="5274310" cy="1312545"/>
            <wp:effectExtent l="0" t="0" r="254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312545"/>
                    </a:xfrm>
                    <a:prstGeom prst="rect">
                      <a:avLst/>
                    </a:prstGeom>
                  </pic:spPr>
                </pic:pic>
              </a:graphicData>
            </a:graphic>
          </wp:inline>
        </w:drawing>
      </w:r>
    </w:p>
    <w:p w:rsidR="00B60B18" w:rsidRPr="00FD7D4F" w:rsidRDefault="00B60B18" w:rsidP="00B60B18">
      <w:pPr>
        <w:ind w:firstLineChars="100" w:firstLine="240"/>
        <w:rPr>
          <w:rFonts w:asciiTheme="minorEastAsia" w:hAnsiTheme="minorEastAsia"/>
          <w:sz w:val="24"/>
          <w:szCs w:val="24"/>
        </w:rPr>
      </w:pPr>
      <w:r w:rsidRPr="00FD7D4F">
        <w:rPr>
          <w:rFonts w:asciiTheme="minorEastAsia" w:hAnsiTheme="minorEastAsia"/>
          <w:sz w:val="24"/>
          <w:szCs w:val="24"/>
        </w:rPr>
        <w:t>括号前的数字表示计算所需钢板的面积；</w:t>
      </w:r>
    </w:p>
    <w:p w:rsidR="00B60B18" w:rsidRPr="00FD7D4F" w:rsidRDefault="00B60B18" w:rsidP="00B60B18">
      <w:pPr>
        <w:ind w:firstLineChars="100" w:firstLine="240"/>
        <w:rPr>
          <w:rFonts w:asciiTheme="minorEastAsia" w:hAnsiTheme="minorEastAsia"/>
          <w:sz w:val="24"/>
          <w:szCs w:val="24"/>
        </w:rPr>
      </w:pPr>
      <w:r w:rsidRPr="00FD7D4F">
        <w:rPr>
          <w:rFonts w:asciiTheme="minorEastAsia" w:hAnsiTheme="minorEastAsia"/>
          <w:sz w:val="24"/>
          <w:szCs w:val="24"/>
        </w:rPr>
        <w:t>括号中的数字表示输入实配钢板的面积；</w:t>
      </w:r>
      <w:r w:rsidR="00126C0A" w:rsidRPr="00FD7D4F">
        <w:rPr>
          <w:rFonts w:asciiTheme="minorEastAsia" w:hAnsiTheme="minorEastAsia"/>
          <w:sz w:val="24"/>
          <w:szCs w:val="24"/>
        </w:rPr>
        <w:t xml:space="preserve"> </w:t>
      </w:r>
    </w:p>
    <w:p w:rsidR="00B60B18" w:rsidRPr="00FD7D4F" w:rsidRDefault="00B60B18" w:rsidP="00126C0A">
      <w:pPr>
        <w:ind w:firstLineChars="100" w:firstLine="240"/>
        <w:rPr>
          <w:rFonts w:asciiTheme="minorEastAsia" w:hAnsiTheme="minorEastAsia"/>
          <w:sz w:val="24"/>
          <w:szCs w:val="24"/>
        </w:rPr>
      </w:pPr>
      <w:r w:rsidRPr="00FD7D4F">
        <w:rPr>
          <w:rFonts w:asciiTheme="minorEastAsia" w:hAnsiTheme="minorEastAsia" w:hint="eastAsia"/>
          <w:sz w:val="24"/>
          <w:szCs w:val="24"/>
        </w:rPr>
        <w:t>第一行数字</w:t>
      </w:r>
      <w:r w:rsidR="00126C0A" w:rsidRPr="00FD7D4F">
        <w:rPr>
          <w:rFonts w:asciiTheme="minorEastAsia" w:hAnsiTheme="minorEastAsia"/>
          <w:sz w:val="24"/>
          <w:szCs w:val="24"/>
        </w:rPr>
        <w:t xml:space="preserve">G0[600]-0[600] </w:t>
      </w:r>
      <w:r w:rsidR="00F94D57" w:rsidRPr="00FD7D4F">
        <w:rPr>
          <w:rFonts w:asciiTheme="minorEastAsia" w:hAnsiTheme="minorEastAsia"/>
          <w:sz w:val="24"/>
          <w:szCs w:val="24"/>
        </w:rPr>
        <w:t>——</w:t>
      </w:r>
      <w:r w:rsidRPr="00FD7D4F">
        <w:rPr>
          <w:rFonts w:asciiTheme="minorEastAsia" w:hAnsiTheme="minorEastAsia" w:hint="eastAsia"/>
          <w:sz w:val="24"/>
          <w:szCs w:val="24"/>
        </w:rPr>
        <w:t>梁侧计算与实配钢板的面积。</w:t>
      </w:r>
    </w:p>
    <w:p w:rsidR="00B60B18" w:rsidRPr="00FD7D4F" w:rsidRDefault="00126C0A" w:rsidP="00126C0A">
      <w:pPr>
        <w:ind w:firstLineChars="100" w:firstLine="240"/>
        <w:rPr>
          <w:rFonts w:asciiTheme="minorEastAsia" w:hAnsiTheme="minorEastAsia"/>
          <w:sz w:val="24"/>
          <w:szCs w:val="24"/>
        </w:rPr>
      </w:pPr>
      <w:r w:rsidRPr="00FD7D4F">
        <w:rPr>
          <w:rFonts w:asciiTheme="minorEastAsia" w:hAnsiTheme="minorEastAsia" w:hint="eastAsia"/>
          <w:sz w:val="24"/>
          <w:szCs w:val="24"/>
        </w:rPr>
        <w:t>第二行数字</w:t>
      </w:r>
      <w:r w:rsidRPr="00FD7D4F">
        <w:rPr>
          <w:rFonts w:asciiTheme="minorEastAsia" w:hAnsiTheme="minorEastAsia"/>
          <w:sz w:val="24"/>
          <w:szCs w:val="24"/>
        </w:rPr>
        <w:t>117[400]-0[400]-117[400]——</w:t>
      </w:r>
      <w:r w:rsidR="00B60B18" w:rsidRPr="00FD7D4F">
        <w:rPr>
          <w:rFonts w:asciiTheme="minorEastAsia" w:hAnsiTheme="minorEastAsia" w:hint="eastAsia"/>
          <w:sz w:val="24"/>
          <w:szCs w:val="24"/>
        </w:rPr>
        <w:t>梁顶计算与实配钢板的面积。</w:t>
      </w:r>
    </w:p>
    <w:p w:rsidR="00B60B18" w:rsidRPr="00FD7D4F" w:rsidRDefault="00B60B18" w:rsidP="00B60B18">
      <w:pPr>
        <w:ind w:firstLineChars="100" w:firstLine="240"/>
        <w:rPr>
          <w:rFonts w:asciiTheme="minorEastAsia" w:hAnsiTheme="minorEastAsia"/>
          <w:sz w:val="24"/>
          <w:szCs w:val="24"/>
        </w:rPr>
      </w:pPr>
      <w:r w:rsidRPr="00FD7D4F">
        <w:rPr>
          <w:rFonts w:asciiTheme="minorEastAsia" w:hAnsiTheme="minorEastAsia" w:hint="eastAsia"/>
          <w:sz w:val="24"/>
          <w:szCs w:val="24"/>
        </w:rPr>
        <w:t>第三行数字</w:t>
      </w:r>
      <w:r w:rsidR="00F94D57" w:rsidRPr="00FD7D4F">
        <w:rPr>
          <w:rFonts w:asciiTheme="minorEastAsia" w:hAnsiTheme="minorEastAsia" w:hint="eastAsia"/>
          <w:sz w:val="24"/>
          <w:szCs w:val="24"/>
        </w:rPr>
        <w:t>0[600]-134[600]-0[600]</w:t>
      </w:r>
      <w:r w:rsidR="00F94D57" w:rsidRPr="00FD7D4F">
        <w:rPr>
          <w:rFonts w:asciiTheme="minorEastAsia" w:hAnsiTheme="minorEastAsia"/>
          <w:sz w:val="24"/>
          <w:szCs w:val="24"/>
        </w:rPr>
        <w:t>——</w:t>
      </w:r>
      <w:r w:rsidRPr="00FD7D4F">
        <w:rPr>
          <w:rFonts w:asciiTheme="minorEastAsia" w:hAnsiTheme="minorEastAsia" w:hint="eastAsia"/>
          <w:sz w:val="24"/>
          <w:szCs w:val="24"/>
        </w:rPr>
        <w:t>梁底计算与实配钢板的面积。</w:t>
      </w:r>
    </w:p>
    <w:p w:rsidR="00B60B18" w:rsidRPr="00FD7D4F" w:rsidRDefault="00B60B18" w:rsidP="00F94D57">
      <w:pPr>
        <w:ind w:firstLineChars="100" w:firstLine="240"/>
        <w:rPr>
          <w:rFonts w:asciiTheme="minorEastAsia" w:hAnsiTheme="minorEastAsia"/>
          <w:sz w:val="24"/>
          <w:szCs w:val="24"/>
        </w:rPr>
      </w:pPr>
      <w:r w:rsidRPr="00FD7D4F">
        <w:rPr>
          <w:rFonts w:asciiTheme="minorEastAsia" w:hAnsiTheme="minorEastAsia"/>
          <w:sz w:val="24"/>
          <w:szCs w:val="24"/>
        </w:rPr>
        <w:t>第四行文字</w:t>
      </w:r>
      <w:r w:rsidR="00F94D57" w:rsidRPr="00FD7D4F">
        <w:rPr>
          <w:rFonts w:asciiTheme="minorEastAsia" w:hAnsiTheme="minorEastAsia" w:hint="eastAsia"/>
          <w:sz w:val="24"/>
          <w:szCs w:val="24"/>
        </w:rPr>
        <w:t>[外粘钢板法]</w:t>
      </w:r>
      <w:r w:rsidR="00F94D57" w:rsidRPr="00FD7D4F">
        <w:rPr>
          <w:rFonts w:asciiTheme="minorEastAsia" w:hAnsiTheme="minorEastAsia"/>
          <w:sz w:val="24"/>
          <w:szCs w:val="24"/>
        </w:rPr>
        <w:t xml:space="preserve"> ——</w:t>
      </w:r>
      <w:r w:rsidRPr="00FD7D4F">
        <w:rPr>
          <w:rFonts w:asciiTheme="minorEastAsia" w:hAnsiTheme="minorEastAsia"/>
          <w:sz w:val="24"/>
          <w:szCs w:val="24"/>
        </w:rPr>
        <w:t>梁采用的加固做法</w:t>
      </w:r>
      <w:r w:rsidR="007A1E1D" w:rsidRPr="00FD7D4F">
        <w:rPr>
          <w:rFonts w:asciiTheme="minorEastAsia" w:hAnsiTheme="minorEastAsia"/>
          <w:sz w:val="24"/>
          <w:szCs w:val="24"/>
        </w:rPr>
        <w:t>名称</w:t>
      </w:r>
      <w:r w:rsidRPr="00FD7D4F">
        <w:rPr>
          <w:rFonts w:asciiTheme="minorEastAsia" w:hAnsiTheme="minorEastAsia"/>
          <w:sz w:val="24"/>
          <w:szCs w:val="24"/>
        </w:rPr>
        <w:t>。</w:t>
      </w:r>
      <w:r w:rsidR="00F94D57" w:rsidRPr="00FD7D4F">
        <w:rPr>
          <w:rFonts w:asciiTheme="minorEastAsia" w:hAnsiTheme="minorEastAsia" w:hint="eastAsia"/>
          <w:sz w:val="24"/>
          <w:szCs w:val="24"/>
        </w:rPr>
        <w:t xml:space="preserve"> </w:t>
      </w:r>
    </w:p>
    <w:p w:rsidR="00B60B18" w:rsidRPr="00FD7D4F" w:rsidRDefault="00B60B18" w:rsidP="002A3C9C">
      <w:pPr>
        <w:ind w:firstLineChars="200" w:firstLine="480"/>
        <w:rPr>
          <w:rFonts w:asciiTheme="minorEastAsia" w:hAnsiTheme="minorEastAsia"/>
          <w:sz w:val="24"/>
          <w:szCs w:val="24"/>
        </w:rPr>
      </w:pPr>
      <w:r w:rsidRPr="00FD7D4F">
        <w:rPr>
          <w:rFonts w:asciiTheme="minorEastAsia" w:hAnsiTheme="minorEastAsia" w:hint="eastAsia"/>
          <w:sz w:val="24"/>
          <w:szCs w:val="24"/>
        </w:rPr>
        <w:t>当括号前的数字大于括号内的数字，即</w:t>
      </w:r>
      <w:r w:rsidRPr="00FD7D4F">
        <w:rPr>
          <w:rFonts w:asciiTheme="minorEastAsia" w:hAnsiTheme="minorEastAsia"/>
          <w:sz w:val="24"/>
          <w:szCs w:val="24"/>
        </w:rPr>
        <w:t>计算所需钢板的面积大于输入实配钢板的面积时，</w:t>
      </w:r>
      <w:r w:rsidRPr="00FD7D4F">
        <w:rPr>
          <w:rFonts w:asciiTheme="minorEastAsia" w:hAnsiTheme="minorEastAsia" w:hint="eastAsia"/>
          <w:sz w:val="24"/>
          <w:szCs w:val="24"/>
        </w:rPr>
        <w:t>梁结果就会显红，表示此加固方案不合适，需要调整</w:t>
      </w:r>
      <w:r w:rsidR="00B469BD" w:rsidRPr="00FD7D4F">
        <w:rPr>
          <w:rFonts w:asciiTheme="minorEastAsia" w:hAnsiTheme="minorEastAsia" w:hint="eastAsia"/>
          <w:sz w:val="24"/>
          <w:szCs w:val="24"/>
        </w:rPr>
        <w:t>加固方案。对于钢板面积不足，可以加大钢板的宽度或厚度，或者改变</w:t>
      </w:r>
      <w:r w:rsidRPr="00FD7D4F">
        <w:rPr>
          <w:rFonts w:asciiTheme="minorEastAsia" w:hAnsiTheme="minorEastAsia" w:hint="eastAsia"/>
          <w:sz w:val="24"/>
          <w:szCs w:val="24"/>
        </w:rPr>
        <w:t>加固做法也可</w:t>
      </w:r>
      <w:r w:rsidR="00B469BD" w:rsidRPr="00FD7D4F">
        <w:rPr>
          <w:rFonts w:asciiTheme="minorEastAsia" w:hAnsiTheme="minorEastAsia" w:hint="eastAsia"/>
          <w:sz w:val="24"/>
          <w:szCs w:val="24"/>
        </w:rPr>
        <w:t>以</w:t>
      </w:r>
      <w:r w:rsidRPr="00FD7D4F">
        <w:rPr>
          <w:rFonts w:asciiTheme="minorEastAsia" w:hAnsiTheme="minorEastAsia" w:hint="eastAsia"/>
          <w:sz w:val="24"/>
          <w:szCs w:val="24"/>
        </w:rPr>
        <w:t>。</w:t>
      </w:r>
    </w:p>
    <w:p w:rsidR="00B60B18" w:rsidRPr="00FD7D4F" w:rsidRDefault="00B60B18" w:rsidP="00B469BD">
      <w:pPr>
        <w:rPr>
          <w:rFonts w:asciiTheme="minorEastAsia" w:hAnsiTheme="minorEastAsia"/>
          <w:sz w:val="24"/>
          <w:szCs w:val="24"/>
        </w:rPr>
      </w:pPr>
      <w:r w:rsidRPr="00FD7D4F">
        <w:rPr>
          <w:rFonts w:asciiTheme="minorEastAsia" w:hAnsiTheme="minorEastAsia" w:hint="eastAsia"/>
          <w:sz w:val="24"/>
          <w:szCs w:val="24"/>
        </w:rPr>
        <w:t>文本结果：查看构件信息，可以看到，</w:t>
      </w:r>
      <w:r w:rsidR="004949B6" w:rsidRPr="00FD7D4F">
        <w:rPr>
          <w:rFonts w:asciiTheme="minorEastAsia" w:hAnsiTheme="minorEastAsia" w:hint="eastAsia"/>
          <w:sz w:val="24"/>
          <w:szCs w:val="24"/>
        </w:rPr>
        <w:t>构件信息输出的钢板加固结果与图形结果保持一致。</w:t>
      </w:r>
    </w:p>
    <w:p w:rsidR="00B60B18" w:rsidRPr="00FD7D4F" w:rsidRDefault="00F94D57" w:rsidP="00F94D57">
      <w:pPr>
        <w:widowControl/>
        <w:jc w:val="left"/>
        <w:rPr>
          <w:rFonts w:asciiTheme="minorEastAsia" w:hAnsiTheme="minorEastAsia" w:cs="宋体"/>
          <w:kern w:val="0"/>
          <w:sz w:val="24"/>
          <w:szCs w:val="24"/>
        </w:rPr>
      </w:pPr>
      <w:r w:rsidRPr="00FD7D4F">
        <w:rPr>
          <w:rFonts w:asciiTheme="minorEastAsia" w:hAnsiTheme="minorEastAsia"/>
          <w:noProof/>
          <w:sz w:val="24"/>
          <w:szCs w:val="24"/>
        </w:rPr>
        <w:drawing>
          <wp:inline distT="0" distB="0" distL="0" distR="0" wp14:anchorId="6DF95F52" wp14:editId="07C74DBA">
            <wp:extent cx="5274310" cy="303530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035300"/>
                    </a:xfrm>
                    <a:prstGeom prst="rect">
                      <a:avLst/>
                    </a:prstGeom>
                  </pic:spPr>
                </pic:pic>
              </a:graphicData>
            </a:graphic>
          </wp:inline>
        </w:drawing>
      </w:r>
    </w:p>
    <w:p w:rsidR="00532B40" w:rsidRPr="00FD7D4F" w:rsidRDefault="00532B40" w:rsidP="00532B40">
      <w:pPr>
        <w:rPr>
          <w:rFonts w:asciiTheme="minorEastAsia" w:hAnsiTheme="minorEastAsia" w:cstheme="majorBidi"/>
          <w:b/>
          <w:sz w:val="24"/>
          <w:szCs w:val="24"/>
        </w:rPr>
      </w:pPr>
      <w:r w:rsidRPr="00FD7D4F">
        <w:rPr>
          <w:rFonts w:asciiTheme="minorEastAsia" w:hAnsiTheme="minorEastAsia" w:cstheme="majorBidi"/>
          <w:b/>
          <w:sz w:val="24"/>
          <w:szCs w:val="24"/>
        </w:rPr>
        <w:t>2.柱外粘钢板法结果查看：</w:t>
      </w:r>
    </w:p>
    <w:p w:rsidR="00532B40" w:rsidRPr="00FD7D4F" w:rsidRDefault="00532B40" w:rsidP="00532B40">
      <w:pPr>
        <w:rPr>
          <w:rFonts w:asciiTheme="minorEastAsia" w:hAnsiTheme="minorEastAsia"/>
          <w:sz w:val="24"/>
          <w:szCs w:val="24"/>
        </w:rPr>
      </w:pPr>
      <w:r w:rsidRPr="00FD7D4F">
        <w:rPr>
          <w:rFonts w:asciiTheme="minorEastAsia" w:hAnsiTheme="minorEastAsia"/>
          <w:sz w:val="24"/>
          <w:szCs w:val="24"/>
        </w:rPr>
        <w:t>柱外粘钢板法做法面积图形结果：</w:t>
      </w:r>
    </w:p>
    <w:p w:rsidR="00532B40" w:rsidRPr="00FD7D4F" w:rsidRDefault="00532B40" w:rsidP="00F94D57">
      <w:pPr>
        <w:widowControl/>
        <w:jc w:val="left"/>
        <w:rPr>
          <w:rFonts w:asciiTheme="minorEastAsia" w:hAnsiTheme="minorEastAsia" w:cs="宋体"/>
          <w:kern w:val="0"/>
          <w:sz w:val="24"/>
          <w:szCs w:val="24"/>
        </w:rPr>
      </w:pPr>
    </w:p>
    <w:p w:rsidR="00532B40" w:rsidRPr="00FD7D4F" w:rsidRDefault="00532B40" w:rsidP="00F94D57">
      <w:pPr>
        <w:widowControl/>
        <w:jc w:val="left"/>
        <w:rPr>
          <w:rFonts w:asciiTheme="minorEastAsia" w:hAnsiTheme="minorEastAsia" w:cs="宋体"/>
          <w:kern w:val="0"/>
          <w:sz w:val="24"/>
          <w:szCs w:val="24"/>
        </w:rPr>
      </w:pPr>
      <w:r w:rsidRPr="00FD7D4F">
        <w:rPr>
          <w:rFonts w:asciiTheme="minorEastAsia" w:hAnsiTheme="minorEastAsia"/>
          <w:noProof/>
          <w:sz w:val="24"/>
          <w:szCs w:val="24"/>
        </w:rPr>
        <w:lastRenderedPageBreak/>
        <w:drawing>
          <wp:inline distT="0" distB="0" distL="0" distR="0" wp14:anchorId="251D2A90" wp14:editId="017BD2BE">
            <wp:extent cx="5274310" cy="211328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113280"/>
                    </a:xfrm>
                    <a:prstGeom prst="rect">
                      <a:avLst/>
                    </a:prstGeom>
                  </pic:spPr>
                </pic:pic>
              </a:graphicData>
            </a:graphic>
          </wp:inline>
        </w:drawing>
      </w:r>
    </w:p>
    <w:p w:rsidR="00532B40" w:rsidRPr="00FD7D4F" w:rsidRDefault="00532B40" w:rsidP="00532B40">
      <w:pPr>
        <w:rPr>
          <w:rFonts w:asciiTheme="minorEastAsia" w:hAnsiTheme="minorEastAsia"/>
          <w:sz w:val="24"/>
          <w:szCs w:val="24"/>
        </w:rPr>
      </w:pPr>
      <w:r w:rsidRPr="00FD7D4F">
        <w:rPr>
          <w:rFonts w:asciiTheme="minorEastAsia" w:hAnsiTheme="minorEastAsia"/>
          <w:sz w:val="24"/>
          <w:szCs w:val="24"/>
        </w:rPr>
        <w:t>括号前的数字表示计算所需钢板的面积；</w:t>
      </w:r>
    </w:p>
    <w:p w:rsidR="00532B40" w:rsidRPr="00FD7D4F" w:rsidRDefault="00532B40" w:rsidP="00532B40">
      <w:pPr>
        <w:rPr>
          <w:rFonts w:asciiTheme="minorEastAsia" w:hAnsiTheme="minorEastAsia"/>
          <w:sz w:val="24"/>
          <w:szCs w:val="24"/>
        </w:rPr>
      </w:pPr>
      <w:r w:rsidRPr="00FD7D4F">
        <w:rPr>
          <w:rFonts w:asciiTheme="minorEastAsia" w:hAnsiTheme="minorEastAsia"/>
          <w:sz w:val="24"/>
          <w:szCs w:val="24"/>
        </w:rPr>
        <w:t xml:space="preserve">括号中的数字表示输入实配钢板的面积； </w:t>
      </w:r>
    </w:p>
    <w:p w:rsidR="00532B40" w:rsidRPr="00FD7D4F" w:rsidRDefault="00532B40" w:rsidP="00F94D57">
      <w:pPr>
        <w:widowControl/>
        <w:jc w:val="left"/>
        <w:rPr>
          <w:rFonts w:asciiTheme="minorEastAsia" w:hAnsiTheme="minorEastAsia"/>
          <w:sz w:val="24"/>
          <w:szCs w:val="24"/>
        </w:rPr>
      </w:pPr>
      <w:r w:rsidRPr="00FD7D4F">
        <w:rPr>
          <w:rFonts w:asciiTheme="minorEastAsia" w:hAnsiTheme="minorEastAsia" w:cs="宋体" w:hint="eastAsia"/>
          <w:kern w:val="0"/>
          <w:sz w:val="24"/>
          <w:szCs w:val="24"/>
        </w:rPr>
        <w:t>86[400]</w:t>
      </w:r>
      <w:r w:rsidRPr="00FD7D4F">
        <w:rPr>
          <w:rFonts w:asciiTheme="minorEastAsia" w:hAnsiTheme="minorEastAsia" w:cs="宋体"/>
          <w:kern w:val="0"/>
          <w:sz w:val="24"/>
          <w:szCs w:val="24"/>
        </w:rPr>
        <w:t xml:space="preserve"> </w:t>
      </w:r>
      <w:r w:rsidRPr="00FD7D4F">
        <w:rPr>
          <w:rFonts w:asciiTheme="minorEastAsia" w:hAnsiTheme="minorEastAsia"/>
          <w:sz w:val="24"/>
          <w:szCs w:val="24"/>
        </w:rPr>
        <w:t>——</w:t>
      </w:r>
      <w:r w:rsidRPr="00FD7D4F">
        <w:rPr>
          <w:rFonts w:asciiTheme="minorEastAsia" w:hAnsiTheme="minorEastAsia" w:hint="eastAsia"/>
          <w:sz w:val="24"/>
          <w:szCs w:val="24"/>
        </w:rPr>
        <w:t>柱子x向计算与实配钢板的面积。</w:t>
      </w:r>
    </w:p>
    <w:p w:rsidR="00532B40" w:rsidRPr="00FD7D4F" w:rsidRDefault="00532B40" w:rsidP="00532B40">
      <w:pPr>
        <w:widowControl/>
        <w:jc w:val="left"/>
        <w:rPr>
          <w:rFonts w:asciiTheme="minorEastAsia" w:hAnsiTheme="minorEastAsia"/>
          <w:sz w:val="24"/>
          <w:szCs w:val="24"/>
        </w:rPr>
      </w:pPr>
      <w:r w:rsidRPr="00FD7D4F">
        <w:rPr>
          <w:rFonts w:asciiTheme="minorEastAsia" w:hAnsiTheme="minorEastAsia" w:cs="宋体"/>
          <w:kern w:val="0"/>
          <w:sz w:val="24"/>
          <w:szCs w:val="24"/>
        </w:rPr>
        <w:t>397[400]</w:t>
      </w:r>
      <w:r w:rsidRPr="00FD7D4F">
        <w:rPr>
          <w:rFonts w:asciiTheme="minorEastAsia" w:hAnsiTheme="minorEastAsia"/>
          <w:sz w:val="24"/>
          <w:szCs w:val="24"/>
        </w:rPr>
        <w:t>——</w:t>
      </w:r>
      <w:r w:rsidRPr="00FD7D4F">
        <w:rPr>
          <w:rFonts w:asciiTheme="minorEastAsia" w:hAnsiTheme="minorEastAsia" w:hint="eastAsia"/>
          <w:sz w:val="24"/>
          <w:szCs w:val="24"/>
        </w:rPr>
        <w:t>柱子y向计算与实配钢板的面积。</w:t>
      </w:r>
    </w:p>
    <w:p w:rsidR="004949B6" w:rsidRPr="00FD7D4F" w:rsidRDefault="004949B6" w:rsidP="004949B6">
      <w:pPr>
        <w:ind w:firstLineChars="200" w:firstLine="480"/>
        <w:rPr>
          <w:rFonts w:asciiTheme="minorEastAsia" w:hAnsiTheme="minorEastAsia"/>
          <w:sz w:val="24"/>
          <w:szCs w:val="24"/>
        </w:rPr>
      </w:pPr>
      <w:r w:rsidRPr="00FD7D4F">
        <w:rPr>
          <w:rFonts w:asciiTheme="minorEastAsia" w:hAnsiTheme="minorEastAsia" w:hint="eastAsia"/>
          <w:sz w:val="24"/>
          <w:szCs w:val="24"/>
        </w:rPr>
        <w:t>当括号前的数字大于括号内的数字，即</w:t>
      </w:r>
      <w:r w:rsidRPr="00FD7D4F">
        <w:rPr>
          <w:rFonts w:asciiTheme="minorEastAsia" w:hAnsiTheme="minorEastAsia"/>
          <w:sz w:val="24"/>
          <w:szCs w:val="24"/>
        </w:rPr>
        <w:t>计算所需钢板的面积大于输入实配钢板的面积时，</w:t>
      </w:r>
      <w:r w:rsidR="00F769E7" w:rsidRPr="00FD7D4F">
        <w:rPr>
          <w:rFonts w:asciiTheme="minorEastAsia" w:hAnsiTheme="minorEastAsia" w:hint="eastAsia"/>
          <w:sz w:val="24"/>
          <w:szCs w:val="24"/>
        </w:rPr>
        <w:t>柱</w:t>
      </w:r>
      <w:r w:rsidRPr="00FD7D4F">
        <w:rPr>
          <w:rFonts w:asciiTheme="minorEastAsia" w:hAnsiTheme="minorEastAsia" w:hint="eastAsia"/>
          <w:sz w:val="24"/>
          <w:szCs w:val="24"/>
        </w:rPr>
        <w:t>结果就会显红，表示此加固方案不合适，需要调整加固方案。对于钢板面积不足，可以加大钢板的宽度或厚度，或者改变加固做法也可以。</w:t>
      </w:r>
    </w:p>
    <w:p w:rsidR="004949B6" w:rsidRPr="00FD7D4F" w:rsidRDefault="004949B6" w:rsidP="004949B6">
      <w:pPr>
        <w:rPr>
          <w:rFonts w:asciiTheme="minorEastAsia" w:hAnsiTheme="minorEastAsia"/>
          <w:sz w:val="24"/>
          <w:szCs w:val="24"/>
        </w:rPr>
      </w:pPr>
      <w:r w:rsidRPr="00FD7D4F">
        <w:rPr>
          <w:rFonts w:asciiTheme="minorEastAsia" w:hAnsiTheme="minorEastAsia" w:hint="eastAsia"/>
          <w:sz w:val="24"/>
          <w:szCs w:val="24"/>
        </w:rPr>
        <w:t>文本结果：查看构件信息，可以看到，构件信息输出的钢板加固结果与图形结果保持一致。</w:t>
      </w:r>
    </w:p>
    <w:p w:rsidR="00532B40" w:rsidRPr="00FD7D4F" w:rsidRDefault="004949B6" w:rsidP="00F94D57">
      <w:pPr>
        <w:widowControl/>
        <w:jc w:val="left"/>
        <w:rPr>
          <w:rFonts w:asciiTheme="minorEastAsia" w:hAnsiTheme="minorEastAsia" w:cs="宋体"/>
          <w:kern w:val="0"/>
          <w:sz w:val="24"/>
          <w:szCs w:val="24"/>
        </w:rPr>
      </w:pPr>
      <w:r w:rsidRPr="00FD7D4F">
        <w:rPr>
          <w:rFonts w:asciiTheme="minorEastAsia" w:hAnsiTheme="minorEastAsia"/>
          <w:noProof/>
          <w:sz w:val="24"/>
          <w:szCs w:val="24"/>
        </w:rPr>
        <w:drawing>
          <wp:inline distT="0" distB="0" distL="0" distR="0" wp14:anchorId="04E94936" wp14:editId="4497FD8B">
            <wp:extent cx="5274310" cy="301815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3018155"/>
                    </a:xfrm>
                    <a:prstGeom prst="rect">
                      <a:avLst/>
                    </a:prstGeom>
                  </pic:spPr>
                </pic:pic>
              </a:graphicData>
            </a:graphic>
          </wp:inline>
        </w:drawing>
      </w:r>
    </w:p>
    <w:p w:rsidR="00B60B18" w:rsidRPr="00FD7D4F" w:rsidRDefault="004609C3" w:rsidP="00B60B18">
      <w:pPr>
        <w:rPr>
          <w:rFonts w:asciiTheme="minorEastAsia" w:hAnsiTheme="minorEastAsia"/>
          <w:b/>
          <w:sz w:val="24"/>
          <w:szCs w:val="24"/>
        </w:rPr>
      </w:pPr>
      <w:r w:rsidRPr="00FD7D4F">
        <w:rPr>
          <w:rFonts w:asciiTheme="minorEastAsia" w:hAnsiTheme="minorEastAsia"/>
          <w:b/>
          <w:sz w:val="24"/>
          <w:szCs w:val="24"/>
        </w:rPr>
        <w:t>三、</w:t>
      </w:r>
      <w:r w:rsidR="00FE2E2A" w:rsidRPr="00FD7D4F">
        <w:rPr>
          <w:rFonts w:asciiTheme="minorEastAsia" w:hAnsiTheme="minorEastAsia"/>
          <w:b/>
          <w:sz w:val="24"/>
          <w:szCs w:val="24"/>
        </w:rPr>
        <w:t>外包型钢法，外贴</w:t>
      </w:r>
      <w:r w:rsidR="00B60B18" w:rsidRPr="00FD7D4F">
        <w:rPr>
          <w:rFonts w:asciiTheme="minorEastAsia" w:hAnsiTheme="minorEastAsia"/>
          <w:b/>
          <w:sz w:val="24"/>
          <w:szCs w:val="24"/>
        </w:rPr>
        <w:t>纤维材料法，钢绞线法加固结果查看：</w:t>
      </w:r>
    </w:p>
    <w:p w:rsidR="00F07B2D" w:rsidRPr="00FD7D4F" w:rsidRDefault="00B60B18" w:rsidP="00F07B2D">
      <w:pPr>
        <w:ind w:firstLineChars="200" w:firstLine="480"/>
        <w:rPr>
          <w:rFonts w:asciiTheme="minorEastAsia" w:hAnsiTheme="minorEastAsia" w:cstheme="majorBidi"/>
          <w:sz w:val="24"/>
          <w:szCs w:val="24"/>
        </w:rPr>
      </w:pPr>
      <w:r w:rsidRPr="00FD7D4F">
        <w:rPr>
          <w:rFonts w:asciiTheme="minorEastAsia" w:hAnsiTheme="minorEastAsia"/>
          <w:sz w:val="24"/>
          <w:szCs w:val="24"/>
        </w:rPr>
        <w:t>对于外包型钢法，外贴复合纤维材料法与钢绞线法的做法面积输出结果跟外粘钢板法的形式一样，</w:t>
      </w:r>
      <w:r w:rsidR="00F07B2D" w:rsidRPr="00FD7D4F">
        <w:rPr>
          <w:rFonts w:asciiTheme="minorEastAsia" w:hAnsiTheme="minorEastAsia" w:cstheme="majorBidi"/>
          <w:sz w:val="24"/>
          <w:szCs w:val="24"/>
        </w:rPr>
        <w:t>不需要看配筋简图的配筋面积，结果只需关注相应做法面积</w:t>
      </w:r>
      <w:r w:rsidR="00DF6A78" w:rsidRPr="00FD7D4F">
        <w:rPr>
          <w:rFonts w:asciiTheme="minorEastAsia" w:hAnsiTheme="minorEastAsia" w:cstheme="majorBidi"/>
          <w:sz w:val="24"/>
          <w:szCs w:val="24"/>
        </w:rPr>
        <w:t>是否满足</w:t>
      </w:r>
      <w:r w:rsidR="00F07B2D" w:rsidRPr="00FD7D4F">
        <w:rPr>
          <w:rFonts w:asciiTheme="minorEastAsia" w:hAnsiTheme="minorEastAsia" w:cstheme="majorBidi"/>
          <w:sz w:val="24"/>
          <w:szCs w:val="24"/>
        </w:rPr>
        <w:t>。</w:t>
      </w:r>
    </w:p>
    <w:p w:rsidR="00B60B18" w:rsidRPr="00FD7D4F" w:rsidRDefault="00B60B18" w:rsidP="002A3C9C">
      <w:pPr>
        <w:ind w:firstLineChars="200" w:firstLine="480"/>
        <w:rPr>
          <w:rFonts w:asciiTheme="minorEastAsia" w:hAnsiTheme="minorEastAsia"/>
          <w:sz w:val="24"/>
          <w:szCs w:val="24"/>
        </w:rPr>
      </w:pPr>
      <w:r w:rsidRPr="00FD7D4F">
        <w:rPr>
          <w:rFonts w:asciiTheme="minorEastAsia" w:hAnsiTheme="minorEastAsia"/>
          <w:sz w:val="24"/>
          <w:szCs w:val="24"/>
        </w:rPr>
        <w:t>大家可以</w:t>
      </w:r>
      <w:r w:rsidR="00B469BD" w:rsidRPr="00FD7D4F">
        <w:rPr>
          <w:rFonts w:asciiTheme="minorEastAsia" w:hAnsiTheme="minorEastAsia"/>
          <w:sz w:val="24"/>
          <w:szCs w:val="24"/>
        </w:rPr>
        <w:t>类比</w:t>
      </w:r>
      <w:r w:rsidRPr="00FD7D4F">
        <w:rPr>
          <w:rFonts w:asciiTheme="minorEastAsia" w:hAnsiTheme="minorEastAsia"/>
          <w:sz w:val="24"/>
          <w:szCs w:val="24"/>
        </w:rPr>
        <w:t>外粘钢板法的结果来</w:t>
      </w:r>
      <w:r w:rsidR="00B469BD" w:rsidRPr="00FD7D4F">
        <w:rPr>
          <w:rFonts w:asciiTheme="minorEastAsia" w:hAnsiTheme="minorEastAsia"/>
          <w:sz w:val="24"/>
          <w:szCs w:val="24"/>
        </w:rPr>
        <w:t>查</w:t>
      </w:r>
      <w:r w:rsidRPr="00FD7D4F">
        <w:rPr>
          <w:rFonts w:asciiTheme="minorEastAsia" w:hAnsiTheme="minorEastAsia"/>
          <w:sz w:val="24"/>
          <w:szCs w:val="24"/>
        </w:rPr>
        <w:t>看其他三种加固做法的结果。</w:t>
      </w:r>
    </w:p>
    <w:p w:rsidR="00B60B18" w:rsidRPr="00FD7D4F" w:rsidRDefault="00B536CD" w:rsidP="00B60B18">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0240290B" wp14:editId="6AA7E5F9">
            <wp:extent cx="5274310" cy="303593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3035935"/>
                    </a:xfrm>
                    <a:prstGeom prst="rect">
                      <a:avLst/>
                    </a:prstGeom>
                  </pic:spPr>
                </pic:pic>
              </a:graphicData>
            </a:graphic>
          </wp:inline>
        </w:drawing>
      </w:r>
    </w:p>
    <w:p w:rsidR="00B60B18" w:rsidRPr="00FD7D4F" w:rsidRDefault="00B60B18" w:rsidP="00B60B18">
      <w:pPr>
        <w:rPr>
          <w:rFonts w:asciiTheme="minorEastAsia" w:hAnsiTheme="minorEastAsia"/>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b/>
          <w:sz w:val="24"/>
          <w:szCs w:val="24"/>
        </w:rPr>
        <w:t>砌体结构二级鉴定分两种方法：</w:t>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抗震能力指数法——a类砌体结构</w:t>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抗震承载力法——b、c类砌体结构</w:t>
      </w:r>
    </w:p>
    <w:p w:rsidR="003B0C61" w:rsidRPr="00FD7D4F" w:rsidRDefault="003B0C61" w:rsidP="003B0C61">
      <w:pPr>
        <w:rPr>
          <w:rFonts w:asciiTheme="minorEastAsia" w:hAnsiTheme="minorEastAsia"/>
          <w:b/>
          <w:bCs/>
          <w:sz w:val="24"/>
          <w:szCs w:val="24"/>
        </w:rPr>
      </w:pPr>
      <w:r w:rsidRPr="00FD7D4F">
        <w:rPr>
          <w:rFonts w:asciiTheme="minorEastAsia" w:hAnsiTheme="minorEastAsia" w:hint="eastAsia"/>
          <w:b/>
          <w:bCs/>
          <w:sz w:val="24"/>
          <w:szCs w:val="24"/>
        </w:rPr>
        <w:t>（1）</w:t>
      </w:r>
      <w:r w:rsidRPr="00FD7D4F">
        <w:rPr>
          <w:rFonts w:asciiTheme="minorEastAsia" w:hAnsiTheme="minorEastAsia"/>
          <w:b/>
          <w:bCs/>
          <w:sz w:val="24"/>
          <w:szCs w:val="24"/>
        </w:rPr>
        <w:t>抗震能力指数</w:t>
      </w:r>
    </w:p>
    <w:p w:rsidR="003B0C61" w:rsidRPr="00FD7D4F" w:rsidRDefault="003B0C61" w:rsidP="003B0C61">
      <w:pPr>
        <w:ind w:firstLineChars="200" w:firstLine="482"/>
        <w:rPr>
          <w:rFonts w:asciiTheme="minorEastAsia" w:hAnsiTheme="minorEastAsia"/>
          <w:bCs/>
          <w:sz w:val="24"/>
          <w:szCs w:val="24"/>
        </w:rPr>
      </w:pPr>
      <w:r w:rsidRPr="00FD7D4F">
        <w:rPr>
          <w:rFonts w:asciiTheme="minorEastAsia" w:hAnsiTheme="minorEastAsia"/>
          <w:b/>
          <w:bCs/>
          <w:sz w:val="24"/>
          <w:szCs w:val="24"/>
        </w:rPr>
        <w:t>鉴定阶段的抗震能力指数分三种</w:t>
      </w:r>
      <w:r w:rsidRPr="00FD7D4F">
        <w:rPr>
          <w:rFonts w:asciiTheme="minorEastAsia" w:hAnsiTheme="minorEastAsia"/>
          <w:bCs/>
          <w:sz w:val="24"/>
          <w:szCs w:val="24"/>
        </w:rPr>
        <w:t>：楼层平均抗震能力指数、楼层综合抗震能力指数和墙段综合抗震能力指数。</w:t>
      </w:r>
    </w:p>
    <w:p w:rsidR="003B0C61" w:rsidRPr="00FD7D4F" w:rsidRDefault="003B0C61" w:rsidP="003B0C61">
      <w:pPr>
        <w:ind w:firstLineChars="200" w:firstLine="480"/>
        <w:rPr>
          <w:rFonts w:asciiTheme="minorEastAsia" w:hAnsiTheme="minorEastAsia"/>
          <w:bCs/>
          <w:sz w:val="24"/>
          <w:szCs w:val="24"/>
        </w:rPr>
      </w:pPr>
      <w:r w:rsidRPr="00FD7D4F">
        <w:rPr>
          <w:rFonts w:asciiTheme="minorEastAsia" w:hAnsiTheme="minorEastAsia"/>
          <w:noProof/>
          <w:sz w:val="24"/>
          <w:szCs w:val="24"/>
        </w:rPr>
        <w:drawing>
          <wp:inline distT="0" distB="0" distL="0" distR="0" wp14:anchorId="6513B880" wp14:editId="4099FCBD">
            <wp:extent cx="1960293" cy="1347849"/>
            <wp:effectExtent l="0" t="0" r="1905"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85196" cy="1364972"/>
                    </a:xfrm>
                    <a:prstGeom prst="rect">
                      <a:avLst/>
                    </a:prstGeom>
                  </pic:spPr>
                </pic:pic>
              </a:graphicData>
            </a:graphic>
          </wp:inline>
        </w:drawing>
      </w:r>
      <w:r w:rsidRPr="00FD7D4F">
        <w:rPr>
          <w:rFonts w:asciiTheme="minorEastAsia" w:hAnsiTheme="minorEastAsia"/>
          <w:noProof/>
          <w:sz w:val="24"/>
          <w:szCs w:val="24"/>
        </w:rPr>
        <w:drawing>
          <wp:inline distT="0" distB="0" distL="0" distR="0" wp14:anchorId="6E81AA43" wp14:editId="7F6DB0BD">
            <wp:extent cx="2626169" cy="1341541"/>
            <wp:effectExtent l="0" t="0" r="317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73557" cy="1365749"/>
                    </a:xfrm>
                    <a:prstGeom prst="rect">
                      <a:avLst/>
                    </a:prstGeom>
                  </pic:spPr>
                </pic:pic>
              </a:graphicData>
            </a:graphic>
          </wp:inline>
        </w:drawing>
      </w:r>
      <w:r w:rsidRPr="00FD7D4F">
        <w:rPr>
          <w:rFonts w:asciiTheme="minorEastAsia" w:hAnsiTheme="minorEastAsia"/>
          <w:noProof/>
          <w:sz w:val="24"/>
          <w:szCs w:val="24"/>
        </w:rPr>
        <w:drawing>
          <wp:inline distT="0" distB="0" distL="0" distR="0" wp14:anchorId="2E225226" wp14:editId="75B64FA6">
            <wp:extent cx="4868883" cy="1219273"/>
            <wp:effectExtent l="0" t="0" r="825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04956" cy="1253349"/>
                    </a:xfrm>
                    <a:prstGeom prst="rect">
                      <a:avLst/>
                    </a:prstGeom>
                  </pic:spPr>
                </pic:pic>
              </a:graphicData>
            </a:graphic>
          </wp:inline>
        </w:drawing>
      </w:r>
    </w:p>
    <w:p w:rsidR="003B0C61" w:rsidRPr="00FD7D4F" w:rsidRDefault="003B0C61" w:rsidP="003B0C61">
      <w:pPr>
        <w:ind w:firstLineChars="200" w:firstLine="480"/>
        <w:rPr>
          <w:rFonts w:asciiTheme="minorEastAsia" w:hAnsiTheme="minorEastAsia"/>
          <w:bCs/>
          <w:sz w:val="24"/>
          <w:szCs w:val="24"/>
        </w:rPr>
      </w:pPr>
      <w:r w:rsidRPr="00FD7D4F">
        <w:rPr>
          <w:rFonts w:asciiTheme="minorEastAsia" w:hAnsiTheme="minorEastAsia"/>
          <w:bCs/>
          <w:sz w:val="24"/>
          <w:szCs w:val="24"/>
        </w:rPr>
        <w:t>当最弱楼层平均抗震能力指数、最弱楼层综合抗震能力指数、最弱墙段综合抗震能力指数大于等于1.0时，可评定为满足抗震鉴定要求；当小于1.0时，表示鉴定不满足，应对房屋采取加固或其他相应措施。</w:t>
      </w:r>
    </w:p>
    <w:p w:rsidR="003B0C61" w:rsidRPr="00FD7D4F" w:rsidRDefault="003B0C61" w:rsidP="003B0C61">
      <w:pPr>
        <w:rPr>
          <w:rFonts w:asciiTheme="minorEastAsia" w:hAnsiTheme="minorEastAsia"/>
          <w:bCs/>
          <w:sz w:val="24"/>
          <w:szCs w:val="24"/>
        </w:rPr>
      </w:pPr>
      <w:r w:rsidRPr="00FD7D4F">
        <w:rPr>
          <w:rFonts w:asciiTheme="minorEastAsia" w:hAnsiTheme="minorEastAsia"/>
          <w:noProof/>
          <w:sz w:val="24"/>
          <w:szCs w:val="24"/>
        </w:rPr>
        <w:lastRenderedPageBreak/>
        <w:drawing>
          <wp:inline distT="0" distB="0" distL="0" distR="0" wp14:anchorId="6E1A76F5" wp14:editId="08528553">
            <wp:extent cx="5274310" cy="2128520"/>
            <wp:effectExtent l="0" t="0" r="254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128520"/>
                    </a:xfrm>
                    <a:prstGeom prst="rect">
                      <a:avLst/>
                    </a:prstGeom>
                  </pic:spPr>
                </pic:pic>
              </a:graphicData>
            </a:graphic>
          </wp:inline>
        </w:drawing>
      </w:r>
    </w:p>
    <w:p w:rsidR="003B0C61" w:rsidRPr="00FD7D4F" w:rsidRDefault="003B0C61" w:rsidP="003B0C61">
      <w:pPr>
        <w:rPr>
          <w:rFonts w:asciiTheme="minorEastAsia" w:hAnsiTheme="minorEastAsia"/>
          <w:bCs/>
          <w:sz w:val="24"/>
          <w:szCs w:val="24"/>
        </w:rPr>
      </w:pPr>
      <w:r w:rsidRPr="00FD7D4F">
        <w:rPr>
          <w:rFonts w:asciiTheme="minorEastAsia" w:hAnsiTheme="minorEastAsia" w:hint="eastAsia"/>
          <w:b/>
          <w:bCs/>
          <w:sz w:val="24"/>
          <w:szCs w:val="24"/>
        </w:rPr>
        <w:t>（</w:t>
      </w:r>
      <w:r w:rsidRPr="00FD7D4F">
        <w:rPr>
          <w:rFonts w:asciiTheme="minorEastAsia" w:hAnsiTheme="minorEastAsia"/>
          <w:b/>
          <w:bCs/>
          <w:sz w:val="24"/>
          <w:szCs w:val="24"/>
        </w:rPr>
        <w:t>2</w:t>
      </w:r>
      <w:r w:rsidRPr="00FD7D4F">
        <w:rPr>
          <w:rFonts w:asciiTheme="minorEastAsia" w:hAnsiTheme="minorEastAsia" w:hint="eastAsia"/>
          <w:b/>
          <w:bCs/>
          <w:sz w:val="24"/>
          <w:szCs w:val="24"/>
        </w:rPr>
        <w:t>）抗震承载力验算结果：</w:t>
      </w:r>
      <w:r w:rsidRPr="00FD7D4F">
        <w:rPr>
          <w:rFonts w:asciiTheme="minorEastAsia" w:hAnsiTheme="minorEastAsia"/>
          <w:bCs/>
          <w:sz w:val="24"/>
          <w:szCs w:val="24"/>
        </w:rPr>
        <w:t>当砌体墙的抗震鉴定（承载力）结果显示通过，表示抗震鉴定满足要求；若显示未通过，则表示抗震鉴定不满足要求，应对其进行加固。</w:t>
      </w:r>
    </w:p>
    <w:p w:rsidR="003B0C61" w:rsidRPr="00FD7D4F" w:rsidRDefault="003B0C61" w:rsidP="003B0C61">
      <w:pPr>
        <w:rPr>
          <w:rFonts w:asciiTheme="minorEastAsia" w:hAnsiTheme="minorEastAsia"/>
          <w:noProof/>
          <w:sz w:val="24"/>
          <w:szCs w:val="24"/>
        </w:rPr>
      </w:pPr>
      <w:r w:rsidRPr="00FD7D4F">
        <w:rPr>
          <w:rFonts w:asciiTheme="minorEastAsia" w:hAnsiTheme="minorEastAsia"/>
          <w:noProof/>
          <w:sz w:val="24"/>
          <w:szCs w:val="24"/>
        </w:rPr>
        <w:drawing>
          <wp:inline distT="0" distB="0" distL="0" distR="0" wp14:anchorId="60D17F6B" wp14:editId="60120389">
            <wp:extent cx="5274310" cy="241998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419985"/>
                    </a:xfrm>
                    <a:prstGeom prst="rect">
                      <a:avLst/>
                    </a:prstGeom>
                  </pic:spPr>
                </pic:pic>
              </a:graphicData>
            </a:graphic>
          </wp:inline>
        </w:drawing>
      </w:r>
    </w:p>
    <w:p w:rsidR="003B0C61" w:rsidRPr="00FD7D4F" w:rsidRDefault="003B0C61" w:rsidP="00B60B18">
      <w:pPr>
        <w:rPr>
          <w:rFonts w:asciiTheme="minorEastAsia" w:hAnsiTheme="minorEastAsia"/>
          <w:sz w:val="24"/>
          <w:szCs w:val="24"/>
        </w:rPr>
      </w:pPr>
    </w:p>
    <w:p w:rsidR="003B0C61" w:rsidRPr="00FD7D4F" w:rsidRDefault="003B0C61" w:rsidP="003B0C61">
      <w:pPr>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加固结果查看：</w:t>
      </w:r>
    </w:p>
    <w:p w:rsidR="003B0C61" w:rsidRPr="00FD7D4F" w:rsidRDefault="003B0C61" w:rsidP="003B0C61">
      <w:pPr>
        <w:pStyle w:val="a3"/>
        <w:numPr>
          <w:ilvl w:val="0"/>
          <w:numId w:val="4"/>
        </w:numPr>
        <w:ind w:firstLineChars="0"/>
        <w:rPr>
          <w:rFonts w:asciiTheme="minorEastAsia" w:hAnsiTheme="minorEastAsia" w:cs="思源黑体"/>
          <w:b/>
          <w:sz w:val="24"/>
          <w:szCs w:val="24"/>
        </w:rPr>
      </w:pPr>
      <w:r w:rsidRPr="00FD7D4F">
        <w:rPr>
          <w:rFonts w:asciiTheme="minorEastAsia" w:hAnsiTheme="minorEastAsia" w:cs="思源黑体"/>
          <w:b/>
          <w:sz w:val="24"/>
          <w:szCs w:val="24"/>
        </w:rPr>
        <w:t>加固后的抗震能力指数</w:t>
      </w:r>
    </w:p>
    <w:p w:rsidR="003B0C61" w:rsidRPr="00FD7D4F" w:rsidRDefault="003B0C61" w:rsidP="003B0C61">
      <w:pPr>
        <w:ind w:firstLineChars="200" w:firstLine="480"/>
        <w:rPr>
          <w:rFonts w:asciiTheme="minorEastAsia" w:hAnsiTheme="minorEastAsia" w:cs="思源黑体"/>
          <w:sz w:val="24"/>
          <w:szCs w:val="24"/>
        </w:rPr>
      </w:pPr>
      <w:r w:rsidRPr="00FD7D4F">
        <w:rPr>
          <w:rFonts w:asciiTheme="minorEastAsia" w:hAnsiTheme="minorEastAsia" w:cs="思源黑体"/>
          <w:sz w:val="24"/>
          <w:szCs w:val="24"/>
        </w:rPr>
        <w:t>加固后的综合抗震能力指数包括：楼层综合抗震能力指数和墙段综合抗震能力指数。</w:t>
      </w:r>
    </w:p>
    <w:p w:rsidR="003B0C61" w:rsidRPr="00FD7D4F" w:rsidRDefault="003B0C61" w:rsidP="003B0C61">
      <w:pPr>
        <w:rPr>
          <w:rFonts w:asciiTheme="minorEastAsia" w:hAnsiTheme="minorEastAsia" w:cs="思源黑体"/>
          <w:sz w:val="24"/>
          <w:szCs w:val="24"/>
        </w:rPr>
      </w:pPr>
      <w:r w:rsidRPr="00FD7D4F">
        <w:rPr>
          <w:rFonts w:asciiTheme="minorEastAsia" w:hAnsiTheme="minorEastAsia" w:cs="思源黑体"/>
          <w:sz w:val="24"/>
          <w:szCs w:val="24"/>
        </w:rPr>
        <w:t>当加固后最弱楼层综合抗震能力指数、最弱墙段综合抗震能力指数大于等于1.0时，可评定为满足加固要求；当小于1.0时，则加固后仍不满足抗震要求，可返回加固布置菜单调整或增设加固布置。</w:t>
      </w:r>
    </w:p>
    <w:p w:rsidR="003B0C61" w:rsidRPr="00FD7D4F" w:rsidRDefault="003B0C61" w:rsidP="003B0C61">
      <w:pPr>
        <w:rPr>
          <w:rFonts w:asciiTheme="minorEastAsia" w:hAnsiTheme="minorEastAsia" w:cs="思源黑体"/>
          <w:sz w:val="24"/>
          <w:szCs w:val="24"/>
        </w:rPr>
      </w:pPr>
      <w:r w:rsidRPr="00FD7D4F">
        <w:rPr>
          <w:rFonts w:asciiTheme="minorEastAsia" w:hAnsiTheme="minorEastAsia"/>
          <w:noProof/>
          <w:sz w:val="24"/>
          <w:szCs w:val="24"/>
        </w:rPr>
        <w:lastRenderedPageBreak/>
        <w:drawing>
          <wp:inline distT="0" distB="0" distL="0" distR="0" wp14:anchorId="51F1E3BF" wp14:editId="47BB04C2">
            <wp:extent cx="5274310" cy="215963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159635"/>
                    </a:xfrm>
                    <a:prstGeom prst="rect">
                      <a:avLst/>
                    </a:prstGeom>
                  </pic:spPr>
                </pic:pic>
              </a:graphicData>
            </a:graphic>
          </wp:inline>
        </w:drawing>
      </w:r>
    </w:p>
    <w:p w:rsidR="003B0C61" w:rsidRPr="00FD7D4F" w:rsidRDefault="003B0C61" w:rsidP="003B0C61">
      <w:pPr>
        <w:pStyle w:val="a3"/>
        <w:numPr>
          <w:ilvl w:val="0"/>
          <w:numId w:val="4"/>
        </w:numPr>
        <w:ind w:firstLineChars="0"/>
        <w:rPr>
          <w:rFonts w:asciiTheme="minorEastAsia" w:hAnsiTheme="minorEastAsia" w:cs="思源黑体"/>
          <w:sz w:val="24"/>
          <w:szCs w:val="24"/>
        </w:rPr>
      </w:pPr>
      <w:r w:rsidRPr="00FD7D4F">
        <w:rPr>
          <w:rFonts w:asciiTheme="minorEastAsia" w:hAnsiTheme="minorEastAsia" w:cs="思源黑体"/>
          <w:b/>
          <w:sz w:val="24"/>
          <w:szCs w:val="24"/>
        </w:rPr>
        <w:t>加固后抗震承载力验算结果</w:t>
      </w:r>
      <w:r w:rsidRPr="00FD7D4F">
        <w:rPr>
          <w:rFonts w:asciiTheme="minorEastAsia" w:hAnsiTheme="minorEastAsia" w:cs="思源黑体"/>
          <w:sz w:val="24"/>
          <w:szCs w:val="24"/>
        </w:rPr>
        <w:t>，当砌体墙的抗震鉴定（承载力）结果显示通过，表示加固满足要求；若显示未通过，则表示加固结果不满足要求，应对其进行加固做法调整。</w:t>
      </w:r>
    </w:p>
    <w:p w:rsidR="003B0C61" w:rsidRPr="00FD7D4F" w:rsidRDefault="003B0C61" w:rsidP="003B0C61">
      <w:pPr>
        <w:rPr>
          <w:rFonts w:asciiTheme="minorEastAsia" w:hAnsiTheme="minorEastAsia" w:cs="思源黑体"/>
          <w:sz w:val="24"/>
          <w:szCs w:val="24"/>
        </w:rPr>
      </w:pPr>
      <w:r w:rsidRPr="00FD7D4F">
        <w:rPr>
          <w:rFonts w:asciiTheme="minorEastAsia" w:hAnsiTheme="minorEastAsia"/>
          <w:noProof/>
          <w:sz w:val="24"/>
          <w:szCs w:val="24"/>
        </w:rPr>
        <w:drawing>
          <wp:inline distT="0" distB="0" distL="0" distR="0" wp14:anchorId="6CB24F4E" wp14:editId="0F995275">
            <wp:extent cx="5274310" cy="225679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256790"/>
                    </a:xfrm>
                    <a:prstGeom prst="rect">
                      <a:avLst/>
                    </a:prstGeom>
                  </pic:spPr>
                </pic:pic>
              </a:graphicData>
            </a:graphic>
          </wp:inline>
        </w:drawing>
      </w:r>
    </w:p>
    <w:p w:rsidR="00B61AE7" w:rsidRPr="00FD7D4F" w:rsidRDefault="00B61AE7" w:rsidP="003B0C61">
      <w:pPr>
        <w:ind w:firstLineChars="1300" w:firstLine="3120"/>
        <w:rPr>
          <w:rFonts w:asciiTheme="minorEastAsia" w:hAnsiTheme="minorEastAsia"/>
          <w:sz w:val="24"/>
          <w:szCs w:val="24"/>
        </w:rPr>
      </w:pPr>
    </w:p>
    <w:p w:rsidR="00B61AE7" w:rsidRPr="00FD7D4F" w:rsidRDefault="00B61AE7" w:rsidP="003B0C61">
      <w:pPr>
        <w:ind w:firstLineChars="1300" w:firstLine="3120"/>
        <w:rPr>
          <w:rFonts w:asciiTheme="minorEastAsia" w:hAnsiTheme="minorEastAsia"/>
          <w:sz w:val="24"/>
          <w:szCs w:val="24"/>
        </w:rPr>
      </w:pPr>
    </w:p>
    <w:p w:rsidR="003B0C61" w:rsidRPr="00FD7D4F" w:rsidRDefault="00FD7D4F" w:rsidP="00FD7D4F">
      <w:pPr>
        <w:ind w:firstLineChars="1000" w:firstLine="2400"/>
        <w:rPr>
          <w:rFonts w:asciiTheme="minorEastAsia" w:hAnsiTheme="minorEastAsia"/>
          <w:b/>
          <w:sz w:val="24"/>
          <w:szCs w:val="24"/>
        </w:rPr>
      </w:pPr>
      <w:r w:rsidRPr="00FD7D4F">
        <w:rPr>
          <w:rFonts w:asciiTheme="minorEastAsia" w:hAnsiTheme="minorEastAsia"/>
          <w:sz w:val="24"/>
          <w:szCs w:val="24"/>
        </w:rPr>
        <w:t>二、</w:t>
      </w:r>
      <w:r w:rsidR="003B0C61" w:rsidRPr="00FD7D4F">
        <w:rPr>
          <w:rFonts w:asciiTheme="minorEastAsia" w:hAnsiTheme="minorEastAsia"/>
          <w:sz w:val="24"/>
          <w:szCs w:val="24"/>
        </w:rPr>
        <w:t>YJK</w:t>
      </w:r>
      <w:r w:rsidR="003B0C61" w:rsidRPr="00FD7D4F">
        <w:rPr>
          <w:rFonts w:asciiTheme="minorEastAsia" w:hAnsiTheme="minorEastAsia" w:hint="eastAsia"/>
          <w:b/>
          <w:sz w:val="24"/>
          <w:szCs w:val="24"/>
        </w:rPr>
        <w:t>鉴定加固常见问题</w:t>
      </w:r>
    </w:p>
    <w:p w:rsidR="003B0C61" w:rsidRPr="00FD7D4F" w:rsidRDefault="003B0C61" w:rsidP="003B0C61">
      <w:pPr>
        <w:ind w:firstLineChars="200" w:firstLine="480"/>
        <w:rPr>
          <w:rFonts w:asciiTheme="minorEastAsia" w:hAnsiTheme="minorEastAsia"/>
          <w:sz w:val="24"/>
          <w:szCs w:val="24"/>
        </w:rPr>
      </w:pPr>
      <w:r w:rsidRPr="00FD7D4F">
        <w:rPr>
          <w:rFonts w:asciiTheme="minorEastAsia" w:hAnsiTheme="minorEastAsia"/>
          <w:sz w:val="24"/>
          <w:szCs w:val="24"/>
        </w:rPr>
        <w:t>目前，YJK软件能够同时对既有建筑进行安全鉴定、抗震鉴定与加固，这三者之间有个共同的步骤，就是，计算前在施工图录入实配钢筋和计算时读取录入的实配钢筋面积。</w:t>
      </w:r>
    </w:p>
    <w:p w:rsidR="003B0C61" w:rsidRPr="00FD7D4F" w:rsidRDefault="003B0C61" w:rsidP="003B0C61">
      <w:pPr>
        <w:ind w:firstLineChars="200" w:firstLine="480"/>
        <w:rPr>
          <w:rFonts w:asciiTheme="minorEastAsia" w:hAnsiTheme="minorEastAsia"/>
          <w:sz w:val="24"/>
          <w:szCs w:val="24"/>
        </w:rPr>
      </w:pPr>
      <w:r w:rsidRPr="00FD7D4F">
        <w:rPr>
          <w:rFonts w:asciiTheme="minorEastAsia" w:hAnsiTheme="minorEastAsia"/>
          <w:sz w:val="24"/>
          <w:szCs w:val="24"/>
        </w:rPr>
        <w:t>今天，我就为大家分享五个关于</w:t>
      </w:r>
      <w:r w:rsidRPr="00FD7D4F">
        <w:rPr>
          <w:rFonts w:asciiTheme="minorEastAsia" w:hAnsiTheme="minorEastAsia"/>
          <w:b/>
          <w:sz w:val="24"/>
          <w:szCs w:val="24"/>
        </w:rPr>
        <w:t>鉴定加固时，实配钢筋录入与读取</w:t>
      </w:r>
      <w:r w:rsidRPr="00FD7D4F">
        <w:rPr>
          <w:rFonts w:asciiTheme="minorEastAsia" w:hAnsiTheme="minorEastAsia"/>
          <w:sz w:val="24"/>
          <w:szCs w:val="24"/>
        </w:rPr>
        <w:t>遇到的常见问题。</w:t>
      </w:r>
    </w:p>
    <w:p w:rsidR="003B0C61" w:rsidRPr="00FD7D4F" w:rsidRDefault="003B0C61" w:rsidP="003B0C61">
      <w:pPr>
        <w:rPr>
          <w:rFonts w:asciiTheme="minorEastAsia" w:hAnsiTheme="minorEastAsia"/>
          <w:b/>
          <w:sz w:val="24"/>
          <w:szCs w:val="24"/>
        </w:rPr>
      </w:pPr>
      <w:r w:rsidRPr="00FD7D4F">
        <w:rPr>
          <w:rFonts w:asciiTheme="minorEastAsia" w:hAnsiTheme="minorEastAsia" w:hint="eastAsia"/>
          <w:b/>
          <w:sz w:val="24"/>
          <w:szCs w:val="24"/>
        </w:rPr>
        <w:t>一、梁实配钢筋识别异常</w:t>
      </w:r>
    </w:p>
    <w:p w:rsidR="003B0C61" w:rsidRPr="00FD7D4F" w:rsidRDefault="003B0C61" w:rsidP="003B0C61">
      <w:pPr>
        <w:rPr>
          <w:rFonts w:asciiTheme="minorEastAsia" w:hAnsiTheme="minorEastAsia"/>
          <w:b/>
          <w:sz w:val="24"/>
          <w:szCs w:val="24"/>
        </w:rPr>
      </w:pPr>
      <w:r w:rsidRPr="00FD7D4F">
        <w:rPr>
          <w:rFonts w:asciiTheme="minorEastAsia" w:hAnsiTheme="minorEastAsia" w:hint="eastAsia"/>
          <w:b/>
          <w:sz w:val="24"/>
          <w:szCs w:val="24"/>
        </w:rPr>
        <w:t>1</w:t>
      </w:r>
      <w:r w:rsidRPr="00FD7D4F">
        <w:rPr>
          <w:rFonts w:asciiTheme="minorEastAsia" w:hAnsiTheme="minorEastAsia"/>
          <w:b/>
          <w:sz w:val="24"/>
          <w:szCs w:val="24"/>
        </w:rPr>
        <w:t>.（</w:t>
      </w:r>
      <w:r w:rsidRPr="00FD7D4F">
        <w:rPr>
          <w:rFonts w:asciiTheme="minorEastAsia" w:hAnsiTheme="minorEastAsia" w:hint="eastAsia"/>
          <w:b/>
          <w:sz w:val="24"/>
          <w:szCs w:val="24"/>
        </w:rPr>
        <w:t>1）</w:t>
      </w:r>
      <w:r w:rsidRPr="00FD7D4F">
        <w:rPr>
          <w:rFonts w:asciiTheme="minorEastAsia" w:hAnsiTheme="minorEastAsia"/>
          <w:b/>
          <w:sz w:val="24"/>
          <w:szCs w:val="24"/>
        </w:rPr>
        <w:t>模型鉴定完成，配筋简图中梁显红。查看构件信息，发现梁已有钢筋面积与施工图输入的面积不一致</w:t>
      </w:r>
      <w:r w:rsidRPr="00FD7D4F">
        <w:rPr>
          <w:rFonts w:asciiTheme="minorEastAsia" w:hAnsiTheme="minorEastAsia" w:hint="eastAsia"/>
          <w:b/>
          <w:sz w:val="24"/>
          <w:szCs w:val="24"/>
        </w:rPr>
        <w:t>,</w:t>
      </w:r>
      <w:r w:rsidRPr="00FD7D4F">
        <w:rPr>
          <w:rFonts w:asciiTheme="minorEastAsia" w:hAnsiTheme="minorEastAsia"/>
          <w:b/>
          <w:sz w:val="24"/>
          <w:szCs w:val="24"/>
        </w:rPr>
        <w:t>导致鉴定不满足。请问，这是什么</w:t>
      </w:r>
      <w:r w:rsidRPr="00FD7D4F">
        <w:rPr>
          <w:rFonts w:asciiTheme="minorEastAsia" w:hAnsiTheme="minorEastAsia" w:hint="eastAsia"/>
          <w:b/>
          <w:sz w:val="24"/>
          <w:szCs w:val="24"/>
        </w:rPr>
        <w:t>原因？</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41D23EDC" wp14:editId="39C2572A">
            <wp:extent cx="2417445" cy="2505350"/>
            <wp:effectExtent l="0" t="0" r="190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79740" cy="2569910"/>
                    </a:xfrm>
                    <a:prstGeom prst="rect">
                      <a:avLst/>
                    </a:prstGeom>
                  </pic:spPr>
                </pic:pic>
              </a:graphicData>
            </a:graphic>
          </wp:inline>
        </w:drawing>
      </w:r>
      <w:r w:rsidRPr="00FD7D4F">
        <w:rPr>
          <w:rFonts w:asciiTheme="minorEastAsia" w:hAnsiTheme="minorEastAsia"/>
          <w:noProof/>
          <w:sz w:val="24"/>
          <w:szCs w:val="24"/>
        </w:rPr>
        <w:drawing>
          <wp:inline distT="0" distB="0" distL="0" distR="0" wp14:anchorId="6F96A68B" wp14:editId="01801CDC">
            <wp:extent cx="2716772" cy="2497244"/>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1132" cy="2611555"/>
                    </a:xfrm>
                    <a:prstGeom prst="rect">
                      <a:avLst/>
                    </a:prstGeom>
                  </pic:spPr>
                </pic:pic>
              </a:graphicData>
            </a:graphic>
          </wp:inline>
        </w:drawing>
      </w:r>
    </w:p>
    <w:p w:rsidR="003B0C61" w:rsidRPr="00FD7D4F" w:rsidRDefault="003B0C61" w:rsidP="003B0C61">
      <w:pPr>
        <w:rPr>
          <w:rFonts w:asciiTheme="minorEastAsia" w:hAnsiTheme="minorEastAsia"/>
          <w:sz w:val="24"/>
          <w:szCs w:val="24"/>
        </w:rPr>
      </w:pPr>
      <w:r w:rsidRPr="00FD7D4F">
        <w:rPr>
          <w:rFonts w:asciiTheme="minorEastAsia" w:hAnsiTheme="minorEastAsia"/>
          <w:b/>
          <w:color w:val="FF0000"/>
          <w:sz w:val="24"/>
          <w:szCs w:val="24"/>
        </w:rPr>
        <w:t>解析：</w:t>
      </w:r>
      <w:r w:rsidRPr="00FD7D4F">
        <w:rPr>
          <w:rFonts w:asciiTheme="minorEastAsia" w:hAnsiTheme="minorEastAsia"/>
          <w:sz w:val="24"/>
          <w:szCs w:val="24"/>
        </w:rPr>
        <w:t>到梁施工图中，打开旧图，查看此梁的原有底部钢筋为</w:t>
      </w:r>
      <w:r w:rsidRPr="00FD7D4F">
        <w:rPr>
          <w:rFonts w:asciiTheme="minorEastAsia" w:hAnsiTheme="minorEastAsia" w:hint="eastAsia"/>
          <w:sz w:val="24"/>
          <w:szCs w:val="24"/>
        </w:rPr>
        <w:t>4</w:t>
      </w:r>
      <w:r w:rsidRPr="00FD7D4F">
        <w:rPr>
          <w:rFonts w:asciiTheme="minorEastAsia" w:hAnsiTheme="minorEastAsia"/>
          <w:sz w:val="24"/>
          <w:szCs w:val="24"/>
        </w:rPr>
        <w:t>B18，面积1017，与构件信息的848确实不一致。</w:t>
      </w:r>
      <w:r w:rsidRPr="00FD7D4F">
        <w:rPr>
          <w:rFonts w:asciiTheme="minorEastAsia" w:hAnsiTheme="minorEastAsia" w:hint="eastAsia"/>
          <w:sz w:val="24"/>
          <w:szCs w:val="24"/>
        </w:rPr>
        <w:t>4</w:t>
      </w:r>
      <w:r w:rsidRPr="00FD7D4F">
        <w:rPr>
          <w:rFonts w:asciiTheme="minorEastAsia" w:hAnsiTheme="minorEastAsia"/>
          <w:sz w:val="24"/>
          <w:szCs w:val="24"/>
        </w:rPr>
        <w:t>B18，可以看出，实配钢筋等级是二级钢。</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2ADFC8DD" wp14:editId="66298ED1">
            <wp:extent cx="4140200" cy="3501176"/>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61353" cy="3519064"/>
                    </a:xfrm>
                    <a:prstGeom prst="rect">
                      <a:avLst/>
                    </a:prstGeom>
                  </pic:spPr>
                </pic:pic>
              </a:graphicData>
            </a:graphic>
          </wp:inline>
        </w:drawing>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再回到前处理计算，梁构件信息中，看到梁计算采用的抗拉强度为</w:t>
      </w:r>
      <w:r w:rsidRPr="00FD7D4F">
        <w:rPr>
          <w:rFonts w:asciiTheme="minorEastAsia" w:hAnsiTheme="minorEastAsia" w:hint="eastAsia"/>
          <w:sz w:val="24"/>
          <w:szCs w:val="24"/>
        </w:rPr>
        <w:t>3</w:t>
      </w:r>
      <w:r w:rsidRPr="00FD7D4F">
        <w:rPr>
          <w:rFonts w:asciiTheme="minorEastAsia" w:hAnsiTheme="minorEastAsia"/>
          <w:sz w:val="24"/>
          <w:szCs w:val="24"/>
        </w:rPr>
        <w:t>60，说明是按三级钢计算的。</w:t>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所以，针对实配钢筋等级与计算所用钢筋等级不一致的情况，程序在鉴定计算时，把实配钢筋面积按等强代换原则，转化成计算钢筋等级下的面积，再进行鉴定。</w:t>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本例中，实配钢筋</w:t>
      </w:r>
      <w:r w:rsidRPr="00FD7D4F">
        <w:rPr>
          <w:rFonts w:asciiTheme="minorEastAsia" w:hAnsiTheme="minorEastAsia" w:hint="eastAsia"/>
          <w:sz w:val="24"/>
          <w:szCs w:val="24"/>
        </w:rPr>
        <w:t>4</w:t>
      </w:r>
      <w:r w:rsidRPr="00FD7D4F">
        <w:rPr>
          <w:rFonts w:asciiTheme="minorEastAsia" w:hAnsiTheme="minorEastAsia"/>
          <w:sz w:val="24"/>
          <w:szCs w:val="24"/>
        </w:rPr>
        <w:t>B18，转化为三级钢，对应的面积为1017x300</w:t>
      </w:r>
      <w:r w:rsidRPr="00FD7D4F">
        <w:rPr>
          <w:rFonts w:asciiTheme="minorEastAsia" w:hAnsiTheme="minorEastAsia" w:hint="eastAsia"/>
          <w:sz w:val="24"/>
          <w:szCs w:val="24"/>
        </w:rPr>
        <w:t>/</w:t>
      </w:r>
      <w:r w:rsidRPr="00FD7D4F">
        <w:rPr>
          <w:rFonts w:asciiTheme="minorEastAsia" w:hAnsiTheme="minorEastAsia"/>
          <w:sz w:val="24"/>
          <w:szCs w:val="24"/>
        </w:rPr>
        <w:t>360=848,与构件信息中输出的结果一致。</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6358C6AC" wp14:editId="5FCA9571">
            <wp:extent cx="5274310" cy="339979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3399790"/>
                    </a:xfrm>
                    <a:prstGeom prst="rect">
                      <a:avLst/>
                    </a:prstGeom>
                  </pic:spPr>
                </pic:pic>
              </a:graphicData>
            </a:graphic>
          </wp:inline>
        </w:drawing>
      </w:r>
    </w:p>
    <w:p w:rsidR="003B0C61" w:rsidRPr="00FD7D4F" w:rsidRDefault="003B0C61" w:rsidP="003B0C61">
      <w:pPr>
        <w:rPr>
          <w:rFonts w:asciiTheme="minorEastAsia" w:hAnsiTheme="minorEastAsia"/>
          <w:b/>
          <w:sz w:val="24"/>
          <w:szCs w:val="24"/>
        </w:rPr>
      </w:pPr>
      <w:r w:rsidRPr="00FD7D4F">
        <w:rPr>
          <w:rFonts w:asciiTheme="minorEastAsia" w:hAnsiTheme="minorEastAsia"/>
          <w:b/>
          <w:sz w:val="24"/>
          <w:szCs w:val="24"/>
        </w:rPr>
        <w:t>（2</w:t>
      </w:r>
      <w:r w:rsidRPr="00FD7D4F">
        <w:rPr>
          <w:rFonts w:asciiTheme="minorEastAsia" w:hAnsiTheme="minorEastAsia" w:hint="eastAsia"/>
          <w:b/>
          <w:sz w:val="24"/>
          <w:szCs w:val="24"/>
        </w:rPr>
        <w:t>）当原有钢筋与新增钢筋等级不一致时，加固计算如何考虑？</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79D3EB89" wp14:editId="51FFDEA7">
            <wp:extent cx="5274310" cy="351091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3510915"/>
                    </a:xfrm>
                    <a:prstGeom prst="rect">
                      <a:avLst/>
                    </a:prstGeom>
                  </pic:spPr>
                </pic:pic>
              </a:graphicData>
            </a:graphic>
          </wp:inline>
        </w:drawing>
      </w:r>
    </w:p>
    <w:p w:rsidR="003B0C61" w:rsidRPr="00FD7D4F" w:rsidRDefault="003B0C61" w:rsidP="003B0C61">
      <w:pPr>
        <w:jc w:val="center"/>
        <w:rPr>
          <w:rFonts w:asciiTheme="minorEastAsia" w:hAnsiTheme="minorEastAsia"/>
          <w:sz w:val="24"/>
          <w:szCs w:val="24"/>
        </w:rPr>
      </w:pPr>
      <w:r w:rsidRPr="00FD7D4F">
        <w:rPr>
          <w:rFonts w:asciiTheme="minorEastAsia" w:hAnsiTheme="minorEastAsia"/>
          <w:sz w:val="24"/>
          <w:szCs w:val="24"/>
        </w:rPr>
        <w:t>加固计算书</w:t>
      </w:r>
    </w:p>
    <w:p w:rsidR="003B0C61" w:rsidRPr="00FD7D4F" w:rsidRDefault="003B0C61" w:rsidP="003B0C61">
      <w:pPr>
        <w:rPr>
          <w:rFonts w:asciiTheme="minorEastAsia" w:hAnsiTheme="minorEastAsia"/>
          <w:b/>
          <w:sz w:val="24"/>
          <w:szCs w:val="24"/>
        </w:rPr>
      </w:pPr>
      <w:r w:rsidRPr="00FD7D4F">
        <w:rPr>
          <w:rFonts w:asciiTheme="minorEastAsia" w:hAnsiTheme="minorEastAsia" w:hint="eastAsia"/>
          <w:b/>
          <w:sz w:val="24"/>
          <w:szCs w:val="24"/>
        </w:rPr>
        <w:t>当原有钢筋与新增钢筋等级一致时，但原有钢筋实测强度要比新增钢筋强度低时，加固计算如何考虑？</w:t>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软件加固计算读取参数中的钢筋强度，所以目前钢筋等级一致时，都会按一个强度数值计算。就是说，加固计算，原有钢筋等级与新增钢筋一致时，只能按同一个数值计算，不能分成两个不同的强度。用户可以按等强代换，改变实配钢筋面积，其原理就是，fy1As1= fy2As2。</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600D9E7B" wp14:editId="0585D185">
            <wp:extent cx="4993574" cy="4221632"/>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11713" cy="4236967"/>
                    </a:xfrm>
                    <a:prstGeom prst="rect">
                      <a:avLst/>
                    </a:prstGeom>
                  </pic:spPr>
                </pic:pic>
              </a:graphicData>
            </a:graphic>
          </wp:inline>
        </w:drawing>
      </w:r>
    </w:p>
    <w:p w:rsidR="003B0C61" w:rsidRPr="00FD7D4F" w:rsidRDefault="003B0C61" w:rsidP="003B0C61">
      <w:pPr>
        <w:rPr>
          <w:rFonts w:asciiTheme="minorEastAsia" w:hAnsiTheme="minorEastAsia"/>
          <w:b/>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hint="eastAsia"/>
          <w:b/>
          <w:sz w:val="24"/>
          <w:szCs w:val="24"/>
        </w:rPr>
        <w:t>2</w:t>
      </w:r>
      <w:r w:rsidRPr="00FD7D4F">
        <w:rPr>
          <w:rFonts w:asciiTheme="minorEastAsia" w:hAnsiTheme="minorEastAsia"/>
          <w:b/>
          <w:sz w:val="24"/>
          <w:szCs w:val="24"/>
        </w:rPr>
        <w:t>.本工程为老房子，原有钢筋为一级钢，前处理计算也将钢筋等级设置为了一级钢，可构件信息中输出的原有钢筋面积还是与施工图中不一致？</w:t>
      </w:r>
    </w:p>
    <w:p w:rsidR="003B0C61" w:rsidRPr="00FD7D4F" w:rsidRDefault="003B0C61" w:rsidP="003B0C6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79C37FF4" wp14:editId="5C10AD06">
            <wp:extent cx="5274310" cy="3235960"/>
            <wp:effectExtent l="0" t="0" r="2540"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235960"/>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sz w:val="24"/>
          <w:szCs w:val="24"/>
        </w:rPr>
      </w:pPr>
      <w:r w:rsidRPr="00FD7D4F">
        <w:rPr>
          <w:rFonts w:asciiTheme="minorEastAsia" w:hAnsiTheme="minorEastAsia"/>
          <w:b/>
          <w:color w:val="FF0000"/>
          <w:sz w:val="24"/>
          <w:szCs w:val="24"/>
        </w:rPr>
        <w:t>解析：</w:t>
      </w:r>
      <w:r w:rsidRPr="00FD7D4F">
        <w:rPr>
          <w:rFonts w:asciiTheme="minorEastAsia" w:hAnsiTheme="minorEastAsia"/>
          <w:sz w:val="24"/>
          <w:szCs w:val="24"/>
        </w:rPr>
        <w:t>到梁施工图中，打开旧图，查看此梁的原有底部钢筋为</w:t>
      </w:r>
      <w:r w:rsidRPr="00FD7D4F">
        <w:rPr>
          <w:rFonts w:asciiTheme="minorEastAsia" w:hAnsiTheme="minorEastAsia" w:hint="eastAsia"/>
          <w:sz w:val="24"/>
          <w:szCs w:val="24"/>
        </w:rPr>
        <w:t>4</w:t>
      </w:r>
      <w:r w:rsidRPr="00FD7D4F">
        <w:rPr>
          <w:rFonts w:asciiTheme="minorEastAsia" w:hAnsiTheme="minorEastAsia"/>
          <w:sz w:val="24"/>
          <w:szCs w:val="24"/>
        </w:rPr>
        <w:t>A18，面积1017，与构件信息的1309确实不一致。</w:t>
      </w:r>
    </w:p>
    <w:p w:rsidR="003B0C61" w:rsidRPr="00FD7D4F" w:rsidRDefault="003B0C61" w:rsidP="003B0C61">
      <w:pPr>
        <w:pStyle w:val="a3"/>
        <w:ind w:left="360" w:firstLineChars="0" w:firstLine="0"/>
        <w:rPr>
          <w:rFonts w:asciiTheme="minorEastAsia" w:hAnsiTheme="minorEastAsia"/>
          <w:sz w:val="24"/>
          <w:szCs w:val="24"/>
        </w:rPr>
      </w:pP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06CAA2EA" wp14:editId="26D8956B">
            <wp:extent cx="5274310" cy="312864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312864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sz w:val="24"/>
          <w:szCs w:val="24"/>
        </w:rPr>
        <w:t>再到前处理</w:t>
      </w:r>
      <w:r w:rsidRPr="00FD7D4F">
        <w:rPr>
          <w:rFonts w:asciiTheme="minorEastAsia" w:hAnsiTheme="minorEastAsia" w:hint="eastAsia"/>
          <w:sz w:val="24"/>
          <w:szCs w:val="24"/>
        </w:rPr>
        <w:t>-楼层信息中查看梁的钢筋等级为H</w:t>
      </w:r>
      <w:r w:rsidRPr="00FD7D4F">
        <w:rPr>
          <w:rFonts w:asciiTheme="minorEastAsia" w:hAnsiTheme="minorEastAsia"/>
          <w:sz w:val="24"/>
          <w:szCs w:val="24"/>
        </w:rPr>
        <w:t>PB235</w:t>
      </w:r>
      <w:r w:rsidRPr="00FD7D4F">
        <w:rPr>
          <w:rFonts w:asciiTheme="minorEastAsia" w:hAnsiTheme="minorEastAsia"/>
          <w:b/>
          <w:sz w:val="24"/>
          <w:szCs w:val="24"/>
        </w:rPr>
        <w:t>。</w:t>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5DE8FC5E" wp14:editId="4E267B76">
            <wp:extent cx="5274310" cy="282067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820670"/>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由于H</w:t>
      </w:r>
      <w:r w:rsidRPr="00FD7D4F">
        <w:rPr>
          <w:rFonts w:asciiTheme="minorEastAsia" w:hAnsiTheme="minorEastAsia"/>
          <w:sz w:val="24"/>
          <w:szCs w:val="24"/>
        </w:rPr>
        <w:t>PB235是旧的一级钢筋，故</w:t>
      </w:r>
      <w:r w:rsidRPr="00FD7D4F">
        <w:rPr>
          <w:rFonts w:asciiTheme="minorEastAsia" w:hAnsiTheme="minorEastAsia" w:hint="eastAsia"/>
          <w:sz w:val="24"/>
          <w:szCs w:val="24"/>
        </w:rPr>
        <w:t>程序对H</w:t>
      </w:r>
      <w:r w:rsidRPr="00FD7D4F">
        <w:rPr>
          <w:rFonts w:asciiTheme="minorEastAsia" w:hAnsiTheme="minorEastAsia"/>
          <w:sz w:val="24"/>
          <w:szCs w:val="24"/>
        </w:rPr>
        <w:t>PB235钢筋用</w:t>
      </w:r>
      <w:r w:rsidRPr="00FD7D4F">
        <w:rPr>
          <w:rFonts w:asciiTheme="minorEastAsia" w:hAnsiTheme="minorEastAsia" w:hint="eastAsia"/>
          <w:sz w:val="24"/>
          <w:szCs w:val="24"/>
        </w:rPr>
        <w:t>F表示，</w:t>
      </w:r>
      <w:r w:rsidRPr="00FD7D4F">
        <w:rPr>
          <w:rFonts w:asciiTheme="minorEastAsia" w:hAnsiTheme="minorEastAsia"/>
          <w:sz w:val="24"/>
          <w:szCs w:val="24"/>
        </w:rPr>
        <w:t>A表示的是</w:t>
      </w:r>
      <w:r w:rsidRPr="00FD7D4F">
        <w:rPr>
          <w:rFonts w:asciiTheme="minorEastAsia" w:hAnsiTheme="minorEastAsia" w:hint="eastAsia"/>
          <w:sz w:val="24"/>
          <w:szCs w:val="24"/>
        </w:rPr>
        <w:t>H</w:t>
      </w:r>
      <w:r w:rsidRPr="00FD7D4F">
        <w:rPr>
          <w:rFonts w:asciiTheme="minorEastAsia" w:hAnsiTheme="minorEastAsia"/>
          <w:sz w:val="24"/>
          <w:szCs w:val="24"/>
        </w:rPr>
        <w:t>PB300钢筋。所以，在施工图中输入</w:t>
      </w:r>
      <w:r w:rsidRPr="00FD7D4F">
        <w:rPr>
          <w:rFonts w:asciiTheme="minorEastAsia" w:hAnsiTheme="minorEastAsia" w:hint="eastAsia"/>
          <w:sz w:val="24"/>
          <w:szCs w:val="24"/>
        </w:rPr>
        <w:t>4</w:t>
      </w:r>
      <w:r w:rsidRPr="00FD7D4F">
        <w:rPr>
          <w:rFonts w:asciiTheme="minorEastAsia" w:hAnsiTheme="minorEastAsia"/>
          <w:sz w:val="24"/>
          <w:szCs w:val="24"/>
        </w:rPr>
        <w:t>A18，表示的是输入的</w:t>
      </w:r>
      <w:r w:rsidRPr="00FD7D4F">
        <w:rPr>
          <w:rFonts w:asciiTheme="minorEastAsia" w:hAnsiTheme="minorEastAsia" w:hint="eastAsia"/>
          <w:sz w:val="24"/>
          <w:szCs w:val="24"/>
        </w:rPr>
        <w:t>4根H</w:t>
      </w:r>
      <w:r w:rsidRPr="00FD7D4F">
        <w:rPr>
          <w:rFonts w:asciiTheme="minorEastAsia" w:hAnsiTheme="minorEastAsia"/>
          <w:sz w:val="24"/>
          <w:szCs w:val="24"/>
        </w:rPr>
        <w:t>PB300钢筋，而不是</w:t>
      </w:r>
      <w:r w:rsidRPr="00FD7D4F">
        <w:rPr>
          <w:rFonts w:asciiTheme="minorEastAsia" w:hAnsiTheme="minorEastAsia" w:hint="eastAsia"/>
          <w:sz w:val="24"/>
          <w:szCs w:val="24"/>
        </w:rPr>
        <w:t>H</w:t>
      </w:r>
      <w:r w:rsidRPr="00FD7D4F">
        <w:rPr>
          <w:rFonts w:asciiTheme="minorEastAsia" w:hAnsiTheme="minorEastAsia"/>
          <w:sz w:val="24"/>
          <w:szCs w:val="24"/>
        </w:rPr>
        <w:t>PB235钢筋</w:t>
      </w:r>
      <w:r w:rsidRPr="00FD7D4F">
        <w:rPr>
          <w:rFonts w:asciiTheme="minorEastAsia" w:hAnsiTheme="minorEastAsia" w:hint="eastAsia"/>
          <w:sz w:val="24"/>
          <w:szCs w:val="24"/>
        </w:rPr>
        <w:t>。钢筋等级不同，鉴定时需要进行换算，就造成了前后面积不一致。</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55B4B7D" wp14:editId="0A6BCA4A">
            <wp:extent cx="5274310" cy="44069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440690"/>
                    </a:xfrm>
                    <a:prstGeom prst="rect">
                      <a:avLst/>
                    </a:prstGeom>
                  </pic:spPr>
                </pic:pic>
              </a:graphicData>
            </a:graphic>
          </wp:inline>
        </w:drawing>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现在，把施工图中实配钢筋改为</w:t>
      </w:r>
      <w:r w:rsidRPr="00FD7D4F">
        <w:rPr>
          <w:rFonts w:asciiTheme="minorEastAsia" w:hAnsiTheme="minorEastAsia" w:hint="eastAsia"/>
          <w:sz w:val="24"/>
          <w:szCs w:val="24"/>
        </w:rPr>
        <w:t>4</w:t>
      </w:r>
      <w:r w:rsidRPr="00FD7D4F">
        <w:rPr>
          <w:rFonts w:asciiTheme="minorEastAsia" w:hAnsiTheme="minorEastAsia"/>
          <w:sz w:val="24"/>
          <w:szCs w:val="24"/>
        </w:rPr>
        <w:t>F18,回到前处理，重新鉴定计算，构件信息中的钢筋面积为</w:t>
      </w:r>
      <w:r w:rsidRPr="00FD7D4F">
        <w:rPr>
          <w:rFonts w:asciiTheme="minorEastAsia" w:hAnsiTheme="minorEastAsia" w:hint="eastAsia"/>
          <w:sz w:val="24"/>
          <w:szCs w:val="24"/>
        </w:rPr>
        <w:t>1</w:t>
      </w:r>
      <w:r w:rsidRPr="00FD7D4F">
        <w:rPr>
          <w:rFonts w:asciiTheme="minorEastAsia" w:hAnsiTheme="minorEastAsia"/>
          <w:sz w:val="24"/>
          <w:szCs w:val="24"/>
        </w:rPr>
        <w:t>017，与施工图实配钢筋面积一致了。</w:t>
      </w:r>
    </w:p>
    <w:p w:rsidR="003B0C61" w:rsidRPr="00FD7D4F" w:rsidRDefault="003B0C61" w:rsidP="003B0C61">
      <w:pPr>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643C1E1F" wp14:editId="715C6FAA">
            <wp:extent cx="5274310" cy="337566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3375660"/>
                    </a:xfrm>
                    <a:prstGeom prst="rect">
                      <a:avLst/>
                    </a:prstGeom>
                  </pic:spPr>
                </pic:pic>
              </a:graphicData>
            </a:graphic>
          </wp:inline>
        </w:drawing>
      </w:r>
    </w:p>
    <w:p w:rsidR="003B0C61" w:rsidRPr="00FD7D4F" w:rsidRDefault="003B0C61" w:rsidP="003B0C61">
      <w:pPr>
        <w:rPr>
          <w:rFonts w:asciiTheme="minorEastAsia" w:hAnsiTheme="minorEastAsia"/>
          <w:sz w:val="24"/>
          <w:szCs w:val="24"/>
        </w:rPr>
      </w:pPr>
      <w:r w:rsidRPr="00FD7D4F">
        <w:rPr>
          <w:rFonts w:asciiTheme="minorEastAsia" w:hAnsiTheme="minorEastAsia"/>
          <w:noProof/>
          <w:sz w:val="24"/>
          <w:szCs w:val="24"/>
        </w:rPr>
        <w:drawing>
          <wp:inline distT="0" distB="0" distL="0" distR="0" wp14:anchorId="0234B5E3" wp14:editId="3B3272F2">
            <wp:extent cx="5274310" cy="115125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1151255"/>
                    </a:xfrm>
                    <a:prstGeom prst="rect">
                      <a:avLst/>
                    </a:prstGeom>
                  </pic:spPr>
                </pic:pic>
              </a:graphicData>
            </a:graphic>
          </wp:inline>
        </w:drawing>
      </w:r>
    </w:p>
    <w:p w:rsidR="003B0C61" w:rsidRPr="00FD7D4F" w:rsidRDefault="003B0C61" w:rsidP="003B0C61">
      <w:pPr>
        <w:pStyle w:val="a6"/>
        <w:shd w:val="clear" w:color="auto" w:fill="FFFFFF"/>
        <w:rPr>
          <w:rFonts w:asciiTheme="minorEastAsia" w:eastAsiaTheme="minorEastAsia" w:hAnsiTheme="minorEastAsia" w:cstheme="minorBidi"/>
          <w:b/>
          <w:kern w:val="2"/>
        </w:rPr>
      </w:pPr>
      <w:r w:rsidRPr="00FD7D4F">
        <w:rPr>
          <w:rFonts w:asciiTheme="minorEastAsia" w:eastAsiaTheme="minorEastAsia" w:hAnsiTheme="minorEastAsia" w:hint="eastAsia"/>
          <w:b/>
        </w:rPr>
        <w:t>二、柱子实配钢筋识别异常</w:t>
      </w:r>
    </w:p>
    <w:p w:rsidR="003B0C61" w:rsidRPr="00FD7D4F" w:rsidRDefault="003B0C61" w:rsidP="003B0C61">
      <w:pPr>
        <w:pStyle w:val="a6"/>
        <w:shd w:val="clear" w:color="auto" w:fill="FFFFFF"/>
        <w:rPr>
          <w:rFonts w:asciiTheme="minorEastAsia" w:eastAsiaTheme="minorEastAsia" w:hAnsiTheme="minorEastAsia" w:cstheme="minorBidi"/>
          <w:b/>
          <w:kern w:val="2"/>
        </w:rPr>
      </w:pPr>
      <w:r w:rsidRPr="00FD7D4F">
        <w:rPr>
          <w:rFonts w:asciiTheme="minorEastAsia" w:eastAsiaTheme="minorEastAsia" w:hAnsiTheme="minorEastAsia" w:cstheme="minorBidi" w:hint="eastAsia"/>
          <w:b/>
          <w:kern w:val="2"/>
        </w:rPr>
        <w:t>3</w:t>
      </w:r>
      <w:r w:rsidRPr="00FD7D4F">
        <w:rPr>
          <w:rFonts w:asciiTheme="minorEastAsia" w:eastAsiaTheme="minorEastAsia" w:hAnsiTheme="minorEastAsia" w:cstheme="minorBidi"/>
          <w:b/>
          <w:kern w:val="2"/>
        </w:rPr>
        <w:t>.</w:t>
      </w:r>
      <w:r w:rsidRPr="00FD7D4F">
        <w:rPr>
          <w:rFonts w:asciiTheme="minorEastAsia" w:eastAsiaTheme="minorEastAsia" w:hAnsiTheme="minorEastAsia" w:cstheme="minorBidi" w:hint="eastAsia"/>
          <w:b/>
          <w:kern w:val="2"/>
        </w:rPr>
        <w:t xml:space="preserve"> 柱子实配钢筋面积与前面识别的不一致？</w:t>
      </w:r>
    </w:p>
    <w:p w:rsidR="003B0C61" w:rsidRPr="00FD7D4F" w:rsidRDefault="003B0C61" w:rsidP="003B0C61">
      <w:pPr>
        <w:pStyle w:val="a6"/>
        <w:shd w:val="clear" w:color="auto" w:fill="FFFFFF"/>
        <w:rPr>
          <w:rFonts w:asciiTheme="minorEastAsia" w:eastAsiaTheme="minorEastAsia" w:hAnsiTheme="minorEastAsia" w:cstheme="minorBidi"/>
          <w:b/>
          <w:kern w:val="2"/>
        </w:rPr>
      </w:pPr>
      <w:r w:rsidRPr="00FD7D4F">
        <w:rPr>
          <w:rFonts w:asciiTheme="minorEastAsia" w:eastAsiaTheme="minorEastAsia" w:hAnsiTheme="minorEastAsia" w:cstheme="minorBidi" w:hint="eastAsia"/>
          <w:b/>
          <w:kern w:val="2"/>
        </w:rPr>
        <w:t>kz1的配筋标注有两层，重叠了，这种情况需要重新绘图，再录入实配钢筋即可。</w:t>
      </w:r>
      <w:r w:rsidRPr="00FD7D4F">
        <w:rPr>
          <w:rFonts w:asciiTheme="minorEastAsia" w:eastAsiaTheme="minorEastAsia" w:hAnsiTheme="minorEastAsia" w:cstheme="minorBidi"/>
          <w:b/>
          <w:kern w:val="2"/>
        </w:rPr>
        <w:t>（重新绘图不行的话，还可以删除施工图文件夹，或提取文件法）。</w:t>
      </w:r>
    </w:p>
    <w:p w:rsidR="003B0C61" w:rsidRPr="00FD7D4F" w:rsidRDefault="003B0C61" w:rsidP="003B0C61">
      <w:pPr>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19709193" wp14:editId="0E8D6EDA">
            <wp:extent cx="5274310" cy="362521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3625215"/>
                    </a:xfrm>
                    <a:prstGeom prst="rect">
                      <a:avLst/>
                    </a:prstGeom>
                  </pic:spPr>
                </pic:pic>
              </a:graphicData>
            </a:graphic>
          </wp:inline>
        </w:drawing>
      </w:r>
    </w:p>
    <w:p w:rsidR="003B0C61" w:rsidRPr="00FD7D4F" w:rsidRDefault="003B0C61" w:rsidP="003B0C61">
      <w:pPr>
        <w:rPr>
          <w:rFonts w:asciiTheme="minorEastAsia" w:hAnsiTheme="minorEastAsia"/>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b/>
          <w:sz w:val="24"/>
          <w:szCs w:val="24"/>
        </w:rPr>
        <w:t>4.鉴定完成后，查看柱子的构件信息，实配钢筋怎么都是</w:t>
      </w:r>
      <w:r w:rsidRPr="00FD7D4F">
        <w:rPr>
          <w:rFonts w:asciiTheme="minorEastAsia" w:hAnsiTheme="minorEastAsia" w:hint="eastAsia"/>
          <w:b/>
          <w:sz w:val="24"/>
          <w:szCs w:val="24"/>
        </w:rPr>
        <w:t>0或者-</w:t>
      </w:r>
      <w:r w:rsidRPr="00FD7D4F">
        <w:rPr>
          <w:rFonts w:asciiTheme="minorEastAsia" w:hAnsiTheme="minorEastAsia"/>
          <w:b/>
          <w:sz w:val="24"/>
          <w:szCs w:val="24"/>
        </w:rPr>
        <w:t>1，这明显不对啊？</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62E24862" wp14:editId="1DFFB15E">
            <wp:extent cx="5274310" cy="2703195"/>
            <wp:effectExtent l="0" t="0" r="254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703195"/>
                    </a:xfrm>
                    <a:prstGeom prst="rect">
                      <a:avLst/>
                    </a:prstGeom>
                  </pic:spPr>
                </pic:pic>
              </a:graphicData>
            </a:graphic>
          </wp:inline>
        </w:drawing>
      </w:r>
    </w:p>
    <w:p w:rsidR="003B0C61" w:rsidRPr="00FD7D4F" w:rsidRDefault="003B0C61" w:rsidP="003B0C61">
      <w:pPr>
        <w:rPr>
          <w:rFonts w:asciiTheme="minorEastAsia" w:hAnsiTheme="minorEastAsia"/>
          <w:b/>
          <w:sz w:val="24"/>
          <w:szCs w:val="24"/>
        </w:rPr>
      </w:pPr>
      <w:r w:rsidRPr="00FD7D4F">
        <w:rPr>
          <w:rFonts w:asciiTheme="minorEastAsia" w:hAnsiTheme="minorEastAsia"/>
          <w:b/>
          <w:color w:val="FF0000"/>
          <w:sz w:val="24"/>
          <w:szCs w:val="24"/>
        </w:rPr>
        <w:t>解析：</w:t>
      </w:r>
      <w:r w:rsidRPr="00FD7D4F">
        <w:rPr>
          <w:rFonts w:asciiTheme="minorEastAsia" w:hAnsiTheme="minorEastAsia"/>
          <w:b/>
          <w:sz w:val="24"/>
          <w:szCs w:val="24"/>
        </w:rPr>
        <w:t>（1）</w:t>
      </w:r>
      <w:r w:rsidRPr="00FD7D4F">
        <w:rPr>
          <w:rFonts w:asciiTheme="minorEastAsia" w:hAnsiTheme="minorEastAsia" w:cs="宋体"/>
          <w:kern w:val="0"/>
          <w:sz w:val="24"/>
          <w:szCs w:val="24"/>
        </w:rPr>
        <w:t>查找到实配钢筋显示</w:t>
      </w:r>
      <w:r w:rsidRPr="00FD7D4F">
        <w:rPr>
          <w:rFonts w:asciiTheme="minorEastAsia" w:hAnsiTheme="minorEastAsia" w:cs="宋体" w:hint="eastAsia"/>
          <w:kern w:val="0"/>
          <w:sz w:val="24"/>
          <w:szCs w:val="24"/>
        </w:rPr>
        <w:t>0的柱子，发现是墙两端的柱子，也就是边框柱。</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75442DD9" wp14:editId="539FE1B4">
            <wp:extent cx="5274310" cy="252158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521585"/>
                    </a:xfrm>
                    <a:prstGeom prst="rect">
                      <a:avLst/>
                    </a:prstGeom>
                  </pic:spPr>
                </pic:pic>
              </a:graphicData>
            </a:graphic>
          </wp:inline>
        </w:drawing>
      </w:r>
    </w:p>
    <w:p w:rsidR="003B0C61" w:rsidRPr="00FD7D4F" w:rsidRDefault="003B0C61" w:rsidP="003B0C61">
      <w:pPr>
        <w:pStyle w:val="a3"/>
        <w:widowControl/>
        <w:ind w:left="360" w:firstLineChars="0" w:firstLine="0"/>
        <w:jc w:val="left"/>
        <w:rPr>
          <w:rFonts w:asciiTheme="minorEastAsia" w:hAnsiTheme="minorEastAsia" w:cs="宋体"/>
          <w:kern w:val="0"/>
          <w:sz w:val="24"/>
          <w:szCs w:val="24"/>
        </w:rPr>
      </w:pPr>
      <w:r w:rsidRPr="00FD7D4F">
        <w:rPr>
          <w:rFonts w:asciiTheme="minorEastAsia" w:hAnsiTheme="minorEastAsia" w:cs="宋体"/>
          <w:kern w:val="0"/>
          <w:sz w:val="24"/>
          <w:szCs w:val="24"/>
        </w:rPr>
        <w:t>然后，进入柱施工图，打开旧图，发现边框柱没有配筋标注信息。</w:t>
      </w:r>
    </w:p>
    <w:p w:rsidR="003B0C61" w:rsidRPr="00FD7D4F" w:rsidRDefault="003B0C61" w:rsidP="003B0C61">
      <w:pPr>
        <w:pStyle w:val="a3"/>
        <w:widowControl/>
        <w:ind w:left="360" w:firstLineChars="0" w:firstLine="0"/>
        <w:jc w:val="left"/>
        <w:rPr>
          <w:rFonts w:asciiTheme="minorEastAsia" w:hAnsiTheme="minorEastAsia" w:cs="宋体"/>
          <w:kern w:val="0"/>
          <w:sz w:val="24"/>
          <w:szCs w:val="24"/>
        </w:rPr>
      </w:pPr>
      <w:r w:rsidRPr="00FD7D4F">
        <w:rPr>
          <w:rFonts w:asciiTheme="minorEastAsia" w:hAnsiTheme="minorEastAsia"/>
          <w:noProof/>
          <w:sz w:val="24"/>
          <w:szCs w:val="24"/>
        </w:rPr>
        <w:drawing>
          <wp:inline distT="0" distB="0" distL="0" distR="0" wp14:anchorId="37A2AA9B" wp14:editId="7677CB94">
            <wp:extent cx="5274310" cy="4387006"/>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9883" cy="4391641"/>
                    </a:xfrm>
                    <a:prstGeom prst="rect">
                      <a:avLst/>
                    </a:prstGeom>
                  </pic:spPr>
                </pic:pic>
              </a:graphicData>
            </a:graphic>
          </wp:inline>
        </w:drawing>
      </w:r>
    </w:p>
    <w:p w:rsidR="003B0C61" w:rsidRPr="00FD7D4F" w:rsidRDefault="003B0C61" w:rsidP="003B0C61">
      <w:pPr>
        <w:pStyle w:val="a3"/>
        <w:widowControl/>
        <w:ind w:left="360" w:firstLineChars="0" w:firstLine="0"/>
        <w:jc w:val="left"/>
        <w:rPr>
          <w:rFonts w:asciiTheme="minorEastAsia" w:hAnsiTheme="minorEastAsia" w:cs="宋体"/>
          <w:kern w:val="0"/>
          <w:sz w:val="24"/>
          <w:szCs w:val="24"/>
        </w:rPr>
      </w:pPr>
      <w:r w:rsidRPr="00FD7D4F">
        <w:rPr>
          <w:rFonts w:asciiTheme="minorEastAsia" w:hAnsiTheme="minorEastAsia" w:cs="宋体"/>
          <w:kern w:val="0"/>
          <w:sz w:val="24"/>
          <w:szCs w:val="24"/>
        </w:rPr>
        <w:t>打开柱参数，勾选“包括边框柱配筋”，然后重绘新图，此时，就会生成边框柱的配筋。最后返回前面，重新计算一遍，边框柱的实配钢筋就正常显示了。</w:t>
      </w:r>
    </w:p>
    <w:p w:rsidR="003B0C61" w:rsidRPr="00FD7D4F" w:rsidRDefault="003B0C61" w:rsidP="003B0C61">
      <w:pPr>
        <w:pStyle w:val="a3"/>
        <w:widowControl/>
        <w:ind w:left="360" w:firstLineChars="0" w:firstLine="0"/>
        <w:jc w:val="left"/>
        <w:rPr>
          <w:rFonts w:asciiTheme="minorEastAsia" w:hAnsiTheme="minorEastAsia" w:cs="宋体"/>
          <w:kern w:val="0"/>
          <w:sz w:val="24"/>
          <w:szCs w:val="24"/>
        </w:rPr>
      </w:pPr>
      <w:r w:rsidRPr="00FD7D4F">
        <w:rPr>
          <w:rFonts w:asciiTheme="minorEastAsia" w:hAnsiTheme="minorEastAsia"/>
          <w:noProof/>
          <w:sz w:val="24"/>
          <w:szCs w:val="24"/>
        </w:rPr>
        <w:lastRenderedPageBreak/>
        <w:drawing>
          <wp:inline distT="0" distB="0" distL="0" distR="0" wp14:anchorId="6CC9F3B6" wp14:editId="1A976C34">
            <wp:extent cx="5274310" cy="337502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337502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E1ECDB3" wp14:editId="3EC61874">
            <wp:extent cx="5274310" cy="232473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32473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b/>
          <w:sz w:val="24"/>
          <w:szCs w:val="24"/>
        </w:rPr>
        <w:t>（2）如果不是边框柱，纯框架柱在施工图没有任何配筋标注信息时，也会出现实配钢筋为</w:t>
      </w:r>
      <w:r w:rsidRPr="00FD7D4F">
        <w:rPr>
          <w:rFonts w:asciiTheme="minorEastAsia" w:hAnsiTheme="minorEastAsia" w:hint="eastAsia"/>
          <w:b/>
          <w:sz w:val="24"/>
          <w:szCs w:val="24"/>
        </w:rPr>
        <w:t>0</w:t>
      </w:r>
      <w:r w:rsidRPr="00FD7D4F">
        <w:rPr>
          <w:rFonts w:asciiTheme="minorEastAsia" w:hAnsiTheme="minorEastAsia"/>
          <w:b/>
          <w:sz w:val="24"/>
          <w:szCs w:val="24"/>
        </w:rPr>
        <w:t>，这种情况则需要重新绘图。</w:t>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50A4FE78" wp14:editId="64C323BF">
            <wp:extent cx="5274310" cy="3115945"/>
            <wp:effectExtent l="0" t="0" r="2540" b="825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311594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2D3F54A4" wp14:editId="719EF3E3">
            <wp:extent cx="5274310" cy="341884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3418840"/>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b/>
          <w:sz w:val="24"/>
          <w:szCs w:val="24"/>
        </w:rPr>
        <w:t>（3）</w:t>
      </w:r>
      <w:r w:rsidRPr="00FD7D4F">
        <w:rPr>
          <w:rFonts w:asciiTheme="minorEastAsia" w:hAnsiTheme="minorEastAsia" w:hint="eastAsia"/>
          <w:b/>
          <w:sz w:val="24"/>
          <w:szCs w:val="24"/>
        </w:rPr>
        <w:t>底框结构，底框层的柱子安全性鉴定评级结果出现乱码?</w:t>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79FF4346" wp14:editId="50C4BF5A">
            <wp:extent cx="3557442" cy="3924065"/>
            <wp:effectExtent l="0" t="0" r="5080"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73511" cy="3941790"/>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26EDC154" wp14:editId="0A1E80FF">
            <wp:extent cx="5274310" cy="2792095"/>
            <wp:effectExtent l="0" t="0" r="2540" b="825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79209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b/>
          <w:color w:val="FF0000"/>
          <w:sz w:val="24"/>
          <w:szCs w:val="24"/>
        </w:rPr>
        <w:t>解析：</w:t>
      </w:r>
      <w:r w:rsidRPr="00FD7D4F">
        <w:rPr>
          <w:rFonts w:asciiTheme="minorEastAsia" w:hAnsiTheme="minorEastAsia"/>
          <w:b/>
          <w:sz w:val="24"/>
          <w:szCs w:val="24"/>
        </w:rPr>
        <w:t>安全鉴定，实配钢筋面积为</w:t>
      </w:r>
      <w:r w:rsidRPr="00FD7D4F">
        <w:rPr>
          <w:rFonts w:asciiTheme="minorEastAsia" w:hAnsiTheme="minorEastAsia" w:hint="eastAsia"/>
          <w:b/>
          <w:sz w:val="24"/>
          <w:szCs w:val="24"/>
        </w:rPr>
        <w:t>0，导致评级结果异常。进入柱施工图，查看该柱子实配钢筋出现了N/</w:t>
      </w:r>
      <w:r w:rsidRPr="00FD7D4F">
        <w:rPr>
          <w:rFonts w:asciiTheme="minorEastAsia" w:hAnsiTheme="minorEastAsia"/>
          <w:b/>
          <w:sz w:val="24"/>
          <w:szCs w:val="24"/>
        </w:rPr>
        <w:t>A,这个结果是异常的。</w:t>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4F476312" wp14:editId="00B0785E">
            <wp:extent cx="5274310" cy="375602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3756025"/>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b/>
          <w:sz w:val="24"/>
          <w:szCs w:val="24"/>
        </w:rPr>
        <w:t>经前处理计算，再次进入柱施工图，重新绘图并手动录入实配钢筋。再次到砌体模块进行安全鉴定，则实配钢筋面积读取正常，评级结果正常。</w:t>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0D0664ED" wp14:editId="495A831C">
            <wp:extent cx="5274310" cy="332359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3323590"/>
                    </a:xfrm>
                    <a:prstGeom prst="rect">
                      <a:avLst/>
                    </a:prstGeom>
                  </pic:spPr>
                </pic:pic>
              </a:graphicData>
            </a:graphic>
          </wp:inline>
        </w:drawing>
      </w:r>
    </w:p>
    <w:p w:rsidR="003B0C61" w:rsidRPr="00FD7D4F" w:rsidRDefault="003B0C61" w:rsidP="003B0C6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30649231" wp14:editId="1D4928D6">
            <wp:extent cx="5274310" cy="254190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541905"/>
                    </a:xfrm>
                    <a:prstGeom prst="rect">
                      <a:avLst/>
                    </a:prstGeom>
                  </pic:spPr>
                </pic:pic>
              </a:graphicData>
            </a:graphic>
          </wp:inline>
        </w:drawing>
      </w:r>
    </w:p>
    <w:p w:rsidR="003B0C61" w:rsidRPr="00FD7D4F" w:rsidRDefault="003B0C61" w:rsidP="003B0C61">
      <w:pPr>
        <w:rPr>
          <w:rFonts w:asciiTheme="minorEastAsia" w:hAnsiTheme="minorEastAsia"/>
          <w:b/>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b/>
          <w:sz w:val="24"/>
          <w:szCs w:val="24"/>
        </w:rPr>
        <w:t>5.柱子鉴定计算，为什么构件信息中柱子的已有箍筋面积与施工图输入的柱箍筋不同？</w:t>
      </w:r>
    </w:p>
    <w:p w:rsidR="003B0C61" w:rsidRPr="00FD7D4F" w:rsidRDefault="003B0C61" w:rsidP="003B0C61">
      <w:pPr>
        <w:rPr>
          <w:rFonts w:asciiTheme="minorEastAsia" w:hAnsiTheme="minorEastAsia"/>
          <w:b/>
          <w:color w:val="FF0000"/>
          <w:sz w:val="24"/>
          <w:szCs w:val="24"/>
        </w:rPr>
      </w:pPr>
      <w:r w:rsidRPr="00FD7D4F">
        <w:rPr>
          <w:rFonts w:asciiTheme="minorEastAsia" w:hAnsiTheme="minorEastAsia"/>
          <w:b/>
          <w:color w:val="FF0000"/>
          <w:sz w:val="24"/>
          <w:szCs w:val="24"/>
        </w:rPr>
        <w:t>解析：</w:t>
      </w:r>
    </w:p>
    <w:p w:rsidR="003B0C61" w:rsidRPr="00FD7D4F" w:rsidRDefault="003B0C61" w:rsidP="003B0C61">
      <w:pPr>
        <w:rPr>
          <w:rFonts w:asciiTheme="minorEastAsia" w:hAnsiTheme="minorEastAsia" w:cs="宋体"/>
          <w:kern w:val="0"/>
          <w:sz w:val="24"/>
          <w:szCs w:val="24"/>
        </w:rPr>
      </w:pPr>
      <w:r w:rsidRPr="00FD7D4F">
        <w:rPr>
          <w:rFonts w:asciiTheme="minorEastAsia" w:hAnsiTheme="minorEastAsia"/>
          <w:b/>
          <w:sz w:val="24"/>
          <w:szCs w:val="24"/>
        </w:rPr>
        <w:t>（</w:t>
      </w:r>
      <w:r w:rsidRPr="00FD7D4F">
        <w:rPr>
          <w:rFonts w:asciiTheme="minorEastAsia" w:hAnsiTheme="minorEastAsia" w:hint="eastAsia"/>
          <w:b/>
          <w:sz w:val="24"/>
          <w:szCs w:val="24"/>
        </w:rPr>
        <w:t>1）</w:t>
      </w:r>
      <w:r w:rsidRPr="00FD7D4F">
        <w:rPr>
          <w:rFonts w:asciiTheme="minorEastAsia" w:hAnsiTheme="minorEastAsia" w:cs="宋体"/>
          <w:kern w:val="0"/>
          <w:sz w:val="24"/>
          <w:szCs w:val="24"/>
        </w:rPr>
        <w:t>柱子箍筋进行鉴定时，是把计算出的加密区箍筋面积与实配的加密区箍筋面积进行对比，判断满不满足。</w:t>
      </w:r>
    </w:p>
    <w:p w:rsidR="003B0C61" w:rsidRPr="00FD7D4F" w:rsidRDefault="003B0C61" w:rsidP="003B0C61">
      <w:pPr>
        <w:rPr>
          <w:rFonts w:asciiTheme="minorEastAsia" w:hAnsiTheme="minorEastAsia" w:cs="宋体"/>
          <w:kern w:val="0"/>
          <w:sz w:val="24"/>
          <w:szCs w:val="24"/>
        </w:rPr>
      </w:pPr>
      <w:r w:rsidRPr="00FD7D4F">
        <w:rPr>
          <w:rFonts w:asciiTheme="minorEastAsia" w:hAnsiTheme="minorEastAsia" w:cs="宋体"/>
          <w:kern w:val="0"/>
          <w:sz w:val="24"/>
          <w:szCs w:val="24"/>
        </w:rPr>
        <w:t>程序对柱箍筋加密区间距默认的是</w:t>
      </w:r>
      <w:r w:rsidRPr="00FD7D4F">
        <w:rPr>
          <w:rFonts w:asciiTheme="minorEastAsia" w:hAnsiTheme="minorEastAsia" w:cs="宋体" w:hint="eastAsia"/>
          <w:kern w:val="0"/>
          <w:sz w:val="24"/>
          <w:szCs w:val="24"/>
        </w:rPr>
        <w:t>1</w:t>
      </w:r>
      <w:r w:rsidRPr="00FD7D4F">
        <w:rPr>
          <w:rFonts w:asciiTheme="minorEastAsia" w:hAnsiTheme="minorEastAsia" w:cs="宋体"/>
          <w:kern w:val="0"/>
          <w:sz w:val="24"/>
          <w:szCs w:val="24"/>
        </w:rPr>
        <w:t>00mm，如果施工图输入的柱箍筋加密区间距不是</w:t>
      </w:r>
      <w:r w:rsidRPr="00FD7D4F">
        <w:rPr>
          <w:rFonts w:asciiTheme="minorEastAsia" w:hAnsiTheme="minorEastAsia" w:cs="宋体" w:hint="eastAsia"/>
          <w:kern w:val="0"/>
          <w:sz w:val="24"/>
          <w:szCs w:val="24"/>
        </w:rPr>
        <w:t>1</w:t>
      </w:r>
      <w:r w:rsidRPr="00FD7D4F">
        <w:rPr>
          <w:rFonts w:asciiTheme="minorEastAsia" w:hAnsiTheme="minorEastAsia" w:cs="宋体"/>
          <w:kern w:val="0"/>
          <w:sz w:val="24"/>
          <w:szCs w:val="24"/>
        </w:rPr>
        <w:t>00mm，则在鉴定计算时，程序就会把实配柱箍筋加密区面积按前处理设置的间距进行换算，这就是造成前后实配箍筋面积不一致的原因。</w:t>
      </w:r>
    </w:p>
    <w:p w:rsidR="003B0C61" w:rsidRPr="00FD7D4F" w:rsidRDefault="003B0C61" w:rsidP="003B0C61">
      <w:pPr>
        <w:rPr>
          <w:rFonts w:asciiTheme="minorEastAsia" w:hAnsiTheme="minorEastAsia" w:cs="宋体"/>
          <w:kern w:val="0"/>
          <w:sz w:val="24"/>
          <w:szCs w:val="24"/>
        </w:rPr>
      </w:pPr>
      <w:r w:rsidRPr="00FD7D4F">
        <w:rPr>
          <w:rFonts w:asciiTheme="minorEastAsia" w:hAnsiTheme="minorEastAsia"/>
          <w:noProof/>
          <w:sz w:val="24"/>
          <w:szCs w:val="24"/>
        </w:rPr>
        <w:drawing>
          <wp:inline distT="0" distB="0" distL="0" distR="0" wp14:anchorId="1AB054B7" wp14:editId="79AEA214">
            <wp:extent cx="5161905" cy="1123810"/>
            <wp:effectExtent l="0" t="0" r="127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61905" cy="1123810"/>
                    </a:xfrm>
                    <a:prstGeom prst="rect">
                      <a:avLst/>
                    </a:prstGeom>
                  </pic:spPr>
                </pic:pic>
              </a:graphicData>
            </a:graphic>
          </wp:inline>
        </w:drawing>
      </w:r>
    </w:p>
    <w:p w:rsidR="003B0C61" w:rsidRPr="00FD7D4F" w:rsidRDefault="003B0C61" w:rsidP="003B0C61">
      <w:pPr>
        <w:rPr>
          <w:rFonts w:asciiTheme="minorEastAsia" w:hAnsiTheme="minorEastAsia"/>
          <w:sz w:val="24"/>
          <w:szCs w:val="24"/>
        </w:rPr>
      </w:pPr>
      <w:r w:rsidRPr="00FD7D4F">
        <w:rPr>
          <w:rFonts w:asciiTheme="minorEastAsia" w:hAnsiTheme="minorEastAsia"/>
          <w:sz w:val="24"/>
          <w:szCs w:val="24"/>
        </w:rPr>
        <w:t>本案例中，构件信息中柱子加密区实配箍筋为</w:t>
      </w:r>
      <w:r w:rsidRPr="00FD7D4F">
        <w:rPr>
          <w:rFonts w:asciiTheme="minorEastAsia" w:hAnsiTheme="minorEastAsia" w:hint="eastAsia"/>
          <w:sz w:val="24"/>
          <w:szCs w:val="24"/>
        </w:rPr>
        <w:t>1</w:t>
      </w:r>
      <w:r w:rsidRPr="00FD7D4F">
        <w:rPr>
          <w:rFonts w:asciiTheme="minorEastAsia" w:hAnsiTheme="minorEastAsia"/>
          <w:sz w:val="24"/>
          <w:szCs w:val="24"/>
        </w:rPr>
        <w:t>01，施工图箍筋为C</w:t>
      </w:r>
      <w:r w:rsidRPr="00FD7D4F">
        <w:rPr>
          <w:rFonts w:asciiTheme="minorEastAsia" w:hAnsiTheme="minorEastAsia" w:hint="eastAsia"/>
          <w:sz w:val="24"/>
          <w:szCs w:val="24"/>
        </w:rPr>
        <w:t>8</w:t>
      </w:r>
      <w:r w:rsidRPr="00FD7D4F">
        <w:rPr>
          <w:rFonts w:asciiTheme="minorEastAsia" w:hAnsiTheme="minorEastAsia"/>
          <w:sz w:val="24"/>
          <w:szCs w:val="24"/>
        </w:rPr>
        <w:t>@200，四肢箍。可以看出，施工图中，柱箍筋加密区为</w:t>
      </w:r>
      <w:r w:rsidRPr="00FD7D4F">
        <w:rPr>
          <w:rFonts w:asciiTheme="minorEastAsia" w:hAnsiTheme="minorEastAsia" w:hint="eastAsia"/>
          <w:sz w:val="24"/>
          <w:szCs w:val="24"/>
        </w:rPr>
        <w:t>2</w:t>
      </w:r>
      <w:r w:rsidRPr="00FD7D4F">
        <w:rPr>
          <w:rFonts w:asciiTheme="minorEastAsia" w:hAnsiTheme="minorEastAsia"/>
          <w:sz w:val="24"/>
          <w:szCs w:val="24"/>
        </w:rPr>
        <w:t>00，与前面参数中的箍筋加密区</w:t>
      </w:r>
      <w:r w:rsidRPr="00FD7D4F">
        <w:rPr>
          <w:rFonts w:asciiTheme="minorEastAsia" w:hAnsiTheme="minorEastAsia" w:hint="eastAsia"/>
          <w:sz w:val="24"/>
          <w:szCs w:val="24"/>
        </w:rPr>
        <w:t>1</w:t>
      </w:r>
      <w:r w:rsidRPr="00FD7D4F">
        <w:rPr>
          <w:rFonts w:asciiTheme="minorEastAsia" w:hAnsiTheme="minorEastAsia"/>
          <w:sz w:val="24"/>
          <w:szCs w:val="24"/>
        </w:rPr>
        <w:t>00不同。此时，鉴定计算时，按间距</w:t>
      </w:r>
      <w:r w:rsidRPr="00FD7D4F">
        <w:rPr>
          <w:rFonts w:asciiTheme="minorEastAsia" w:hAnsiTheme="minorEastAsia" w:hint="eastAsia"/>
          <w:sz w:val="24"/>
          <w:szCs w:val="24"/>
        </w:rPr>
        <w:t>1</w:t>
      </w:r>
      <w:r w:rsidRPr="00FD7D4F">
        <w:rPr>
          <w:rFonts w:asciiTheme="minorEastAsia" w:hAnsiTheme="minorEastAsia"/>
          <w:sz w:val="24"/>
          <w:szCs w:val="24"/>
        </w:rPr>
        <w:t>00进行换算，</w:t>
      </w:r>
      <w:r w:rsidRPr="00FD7D4F">
        <w:rPr>
          <w:rFonts w:asciiTheme="minorEastAsia" w:hAnsiTheme="minorEastAsia" w:hint="eastAsia"/>
          <w:sz w:val="24"/>
          <w:szCs w:val="24"/>
        </w:rPr>
        <w:t>4x</w:t>
      </w:r>
      <w:r w:rsidRPr="00FD7D4F">
        <w:rPr>
          <w:rFonts w:asciiTheme="minorEastAsia" w:hAnsiTheme="minorEastAsia"/>
          <w:sz w:val="24"/>
          <w:szCs w:val="24"/>
        </w:rPr>
        <w:t>3.14x16</w:t>
      </w:r>
      <w:r w:rsidRPr="00FD7D4F">
        <w:rPr>
          <w:rFonts w:asciiTheme="minorEastAsia" w:hAnsiTheme="minorEastAsia" w:hint="eastAsia"/>
          <w:sz w:val="24"/>
          <w:szCs w:val="24"/>
        </w:rPr>
        <w:t>/</w:t>
      </w:r>
      <w:r w:rsidRPr="00FD7D4F">
        <w:rPr>
          <w:rFonts w:asciiTheme="minorEastAsia" w:hAnsiTheme="minorEastAsia"/>
          <w:sz w:val="24"/>
          <w:szCs w:val="24"/>
        </w:rPr>
        <w:t>2=101,这样就得到构件信息中输出的</w:t>
      </w:r>
      <w:r w:rsidRPr="00FD7D4F">
        <w:rPr>
          <w:rFonts w:asciiTheme="minorEastAsia" w:hAnsiTheme="minorEastAsia" w:hint="eastAsia"/>
          <w:sz w:val="24"/>
          <w:szCs w:val="24"/>
        </w:rPr>
        <w:t>1</w:t>
      </w:r>
      <w:r w:rsidRPr="00FD7D4F">
        <w:rPr>
          <w:rFonts w:asciiTheme="minorEastAsia" w:hAnsiTheme="minorEastAsia"/>
          <w:sz w:val="24"/>
          <w:szCs w:val="24"/>
        </w:rPr>
        <w:t>01了。</w:t>
      </w: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B8CE2E9" wp14:editId="26E9D20C">
            <wp:extent cx="5274310" cy="1840865"/>
            <wp:effectExtent l="0" t="0" r="254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1840865"/>
                    </a:xfrm>
                    <a:prstGeom prst="rect">
                      <a:avLst/>
                    </a:prstGeom>
                  </pic:spPr>
                </pic:pic>
              </a:graphicData>
            </a:graphic>
          </wp:inline>
        </w:drawing>
      </w:r>
    </w:p>
    <w:p w:rsidR="003B0C61" w:rsidRPr="00FD7D4F" w:rsidRDefault="003B0C61" w:rsidP="003B0C61">
      <w:pPr>
        <w:rPr>
          <w:rFonts w:asciiTheme="minorEastAsia" w:hAnsiTheme="minorEastAsia"/>
          <w:b/>
          <w:sz w:val="24"/>
          <w:szCs w:val="24"/>
        </w:rPr>
      </w:pPr>
    </w:p>
    <w:p w:rsidR="003B0C61" w:rsidRPr="00FD7D4F" w:rsidRDefault="003B0C61" w:rsidP="003B0C61">
      <w:pPr>
        <w:rPr>
          <w:rFonts w:asciiTheme="minorEastAsia" w:hAnsiTheme="minorEastAsia"/>
          <w:b/>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732BE22F" wp14:editId="75911E61">
            <wp:extent cx="5195694" cy="4525120"/>
            <wp:effectExtent l="0" t="0" r="5080" b="88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00870" cy="4529628"/>
                    </a:xfrm>
                    <a:prstGeom prst="rect">
                      <a:avLst/>
                    </a:prstGeom>
                  </pic:spPr>
                </pic:pic>
              </a:graphicData>
            </a:graphic>
          </wp:inline>
        </w:drawing>
      </w:r>
    </w:p>
    <w:p w:rsidR="003B0C61" w:rsidRPr="00FD7D4F" w:rsidRDefault="003B0C61" w:rsidP="003B0C61">
      <w:pPr>
        <w:rPr>
          <w:rFonts w:asciiTheme="minorEastAsia" w:hAnsiTheme="minorEastAsia" w:hint="eastAsia"/>
          <w:b/>
          <w:sz w:val="24"/>
          <w:szCs w:val="24"/>
        </w:rPr>
      </w:pPr>
    </w:p>
    <w:p w:rsidR="003B0C61" w:rsidRPr="00FD7D4F" w:rsidRDefault="003B0C61" w:rsidP="003B0C61">
      <w:pPr>
        <w:rPr>
          <w:rFonts w:asciiTheme="minorEastAsia" w:hAnsiTheme="minorEastAsia"/>
          <w:b/>
          <w:sz w:val="24"/>
          <w:szCs w:val="24"/>
        </w:rPr>
      </w:pPr>
      <w:r w:rsidRPr="00FD7D4F">
        <w:rPr>
          <w:rFonts w:asciiTheme="minorEastAsia" w:hAnsiTheme="minorEastAsia"/>
          <w:b/>
          <w:sz w:val="24"/>
          <w:szCs w:val="24"/>
        </w:rPr>
        <w:t>总结：</w:t>
      </w:r>
    </w:p>
    <w:p w:rsidR="003B0C61" w:rsidRPr="00FD7D4F" w:rsidRDefault="003B0C61" w:rsidP="003B0C61">
      <w:pPr>
        <w:pStyle w:val="a3"/>
        <w:numPr>
          <w:ilvl w:val="0"/>
          <w:numId w:val="5"/>
        </w:numPr>
        <w:ind w:firstLineChars="0"/>
        <w:rPr>
          <w:rFonts w:asciiTheme="minorEastAsia" w:hAnsiTheme="minorEastAsia"/>
          <w:sz w:val="24"/>
          <w:szCs w:val="24"/>
        </w:rPr>
      </w:pPr>
      <w:r w:rsidRPr="00FD7D4F">
        <w:rPr>
          <w:rFonts w:asciiTheme="minorEastAsia" w:hAnsiTheme="minorEastAsia"/>
          <w:sz w:val="24"/>
          <w:szCs w:val="24"/>
        </w:rPr>
        <w:t>针对实配钢筋等级与计算所用钢筋等级不一致的情况，程序在鉴定计算时，把实配钢筋面积按等强代换原则，转化成计算钢筋等级下的面积，再进行鉴定。</w:t>
      </w:r>
      <w:r w:rsidRPr="00FD7D4F">
        <w:rPr>
          <w:rFonts w:asciiTheme="minorEastAsia" w:hAnsiTheme="minorEastAsia" w:hint="eastAsia"/>
          <w:sz w:val="24"/>
          <w:szCs w:val="24"/>
        </w:rPr>
        <w:t xml:space="preserve"> </w:t>
      </w:r>
      <w:r w:rsidRPr="00FD7D4F">
        <w:rPr>
          <w:rFonts w:asciiTheme="minorEastAsia" w:hAnsiTheme="minorEastAsia"/>
          <w:sz w:val="24"/>
          <w:szCs w:val="24"/>
        </w:rPr>
        <w:t>加固计算，则直接读取原有钢筋等级与面积。</w:t>
      </w:r>
    </w:p>
    <w:p w:rsidR="003B0C61" w:rsidRPr="00FD7D4F" w:rsidRDefault="003B0C61" w:rsidP="003B0C61">
      <w:pPr>
        <w:pStyle w:val="a3"/>
        <w:ind w:left="720" w:firstLineChars="0" w:firstLine="0"/>
        <w:rPr>
          <w:rFonts w:asciiTheme="minorEastAsia" w:hAnsiTheme="minorEastAsia"/>
          <w:sz w:val="24"/>
          <w:szCs w:val="24"/>
        </w:rPr>
      </w:pPr>
      <w:r w:rsidRPr="00FD7D4F">
        <w:rPr>
          <w:rFonts w:asciiTheme="minorEastAsia" w:hAnsiTheme="minorEastAsia"/>
          <w:sz w:val="24"/>
          <w:szCs w:val="24"/>
        </w:rPr>
        <w:t>前后钢筋等级一致，强度不同，则需要按等强代换，改变输入的实配钢筋面积。</w:t>
      </w:r>
    </w:p>
    <w:p w:rsidR="003B0C61" w:rsidRPr="00FD7D4F" w:rsidRDefault="003B0C61" w:rsidP="003B0C61">
      <w:pPr>
        <w:rPr>
          <w:rFonts w:asciiTheme="minorEastAsia" w:hAnsiTheme="minorEastAsia"/>
          <w:b/>
          <w:sz w:val="24"/>
          <w:szCs w:val="24"/>
        </w:rPr>
      </w:pPr>
      <w:r w:rsidRPr="00FD7D4F">
        <w:rPr>
          <w:rFonts w:asciiTheme="minorEastAsia" w:hAnsiTheme="minorEastAsia"/>
          <w:sz w:val="24"/>
          <w:szCs w:val="24"/>
        </w:rPr>
        <w:t>（2</w:t>
      </w:r>
      <w:r w:rsidRPr="00FD7D4F">
        <w:rPr>
          <w:rFonts w:asciiTheme="minorEastAsia" w:hAnsiTheme="minorEastAsia" w:hint="eastAsia"/>
          <w:sz w:val="24"/>
          <w:szCs w:val="24"/>
        </w:rPr>
        <w:t>）施工图输入实配钢筋时，一级钢，H</w:t>
      </w:r>
      <w:r w:rsidRPr="00FD7D4F">
        <w:rPr>
          <w:rFonts w:asciiTheme="minorEastAsia" w:hAnsiTheme="minorEastAsia"/>
          <w:sz w:val="24"/>
          <w:szCs w:val="24"/>
        </w:rPr>
        <w:t>PB235钢筋用</w:t>
      </w:r>
      <w:r w:rsidRPr="00FD7D4F">
        <w:rPr>
          <w:rFonts w:asciiTheme="minorEastAsia" w:hAnsiTheme="minorEastAsia" w:hint="eastAsia"/>
          <w:sz w:val="24"/>
          <w:szCs w:val="24"/>
        </w:rPr>
        <w:t>F表示，不是A。</w:t>
      </w:r>
    </w:p>
    <w:p w:rsidR="003B0C61" w:rsidRPr="00FD7D4F" w:rsidRDefault="003B0C61" w:rsidP="003B0C61">
      <w:pPr>
        <w:rPr>
          <w:rFonts w:asciiTheme="minorEastAsia" w:hAnsiTheme="minorEastAsia" w:cs="宋体"/>
          <w:kern w:val="0"/>
          <w:sz w:val="24"/>
          <w:szCs w:val="24"/>
        </w:rPr>
      </w:pPr>
      <w:r w:rsidRPr="00FD7D4F">
        <w:rPr>
          <w:rFonts w:asciiTheme="minorEastAsia" w:hAnsiTheme="minorEastAsia"/>
          <w:sz w:val="24"/>
          <w:szCs w:val="24"/>
        </w:rPr>
        <w:t>（3</w:t>
      </w:r>
      <w:r w:rsidRPr="00FD7D4F">
        <w:rPr>
          <w:rFonts w:asciiTheme="minorEastAsia" w:hAnsiTheme="minorEastAsia" w:hint="eastAsia"/>
          <w:sz w:val="24"/>
          <w:szCs w:val="24"/>
        </w:rPr>
        <w:t>）边框柱输入实配钢筋时，需要勾选参数</w:t>
      </w:r>
      <w:r w:rsidRPr="00FD7D4F">
        <w:rPr>
          <w:rFonts w:asciiTheme="minorEastAsia" w:hAnsiTheme="minorEastAsia" w:cs="宋体"/>
          <w:kern w:val="0"/>
          <w:sz w:val="24"/>
          <w:szCs w:val="24"/>
        </w:rPr>
        <w:t>“包括边框柱配筋”，否则不能生成边框柱配筋。</w:t>
      </w:r>
    </w:p>
    <w:p w:rsidR="003B0C61" w:rsidRPr="00FD7D4F" w:rsidRDefault="003B0C61" w:rsidP="003B0C61">
      <w:pPr>
        <w:ind w:firstLineChars="200" w:firstLine="480"/>
        <w:rPr>
          <w:rFonts w:asciiTheme="minorEastAsia" w:hAnsiTheme="minorEastAsia" w:cs="宋体"/>
          <w:kern w:val="0"/>
          <w:sz w:val="24"/>
          <w:szCs w:val="24"/>
        </w:rPr>
      </w:pPr>
      <w:r w:rsidRPr="00FD7D4F">
        <w:rPr>
          <w:rFonts w:asciiTheme="minorEastAsia" w:hAnsiTheme="minorEastAsia" w:cs="宋体"/>
          <w:kern w:val="0"/>
          <w:sz w:val="24"/>
          <w:szCs w:val="24"/>
        </w:rPr>
        <w:t>框架柱没有配筋信息或者配筋标注重叠时，需要重新绘图。</w:t>
      </w:r>
    </w:p>
    <w:p w:rsidR="003B0C61" w:rsidRPr="00FD7D4F" w:rsidRDefault="003B0C61" w:rsidP="003B0C61">
      <w:pPr>
        <w:ind w:firstLineChars="200" w:firstLine="480"/>
        <w:rPr>
          <w:rFonts w:asciiTheme="minorEastAsia" w:hAnsiTheme="minorEastAsia"/>
          <w:b/>
          <w:sz w:val="24"/>
          <w:szCs w:val="24"/>
        </w:rPr>
      </w:pPr>
      <w:r w:rsidRPr="00FD7D4F">
        <w:rPr>
          <w:rFonts w:asciiTheme="minorEastAsia" w:hAnsiTheme="minorEastAsia" w:cs="宋体"/>
          <w:kern w:val="0"/>
          <w:sz w:val="24"/>
          <w:szCs w:val="24"/>
        </w:rPr>
        <w:t>砌体结构中的混凝土梁柱需要经前处理计算一遍，然后生成施工图。</w:t>
      </w:r>
    </w:p>
    <w:p w:rsidR="003B0C61" w:rsidRPr="00FD7D4F" w:rsidRDefault="003B0C61" w:rsidP="003B0C61">
      <w:pPr>
        <w:widowControl/>
        <w:ind w:left="480" w:hangingChars="200" w:hanging="480"/>
        <w:jc w:val="left"/>
        <w:rPr>
          <w:rFonts w:asciiTheme="minorEastAsia" w:hAnsiTheme="minorEastAsia" w:cs="宋体"/>
          <w:kern w:val="0"/>
          <w:sz w:val="24"/>
          <w:szCs w:val="24"/>
        </w:rPr>
      </w:pPr>
      <w:r w:rsidRPr="00FD7D4F">
        <w:rPr>
          <w:rFonts w:asciiTheme="minorEastAsia" w:hAnsiTheme="minorEastAsia"/>
          <w:sz w:val="24"/>
          <w:szCs w:val="24"/>
        </w:rPr>
        <w:t>（4</w:t>
      </w:r>
      <w:r w:rsidRPr="00FD7D4F">
        <w:rPr>
          <w:rFonts w:asciiTheme="minorEastAsia" w:hAnsiTheme="minorEastAsia" w:hint="eastAsia"/>
          <w:sz w:val="24"/>
          <w:szCs w:val="24"/>
        </w:rPr>
        <w:t>）</w:t>
      </w:r>
      <w:r w:rsidRPr="00FD7D4F">
        <w:rPr>
          <w:rFonts w:asciiTheme="minorEastAsia" w:hAnsiTheme="minorEastAsia" w:cs="宋体"/>
          <w:kern w:val="0"/>
          <w:sz w:val="24"/>
          <w:szCs w:val="24"/>
        </w:rPr>
        <w:t>程序对柱箍筋加密区间距默认的是</w:t>
      </w:r>
      <w:r w:rsidRPr="00FD7D4F">
        <w:rPr>
          <w:rFonts w:asciiTheme="minorEastAsia" w:hAnsiTheme="minorEastAsia" w:cs="宋体" w:hint="eastAsia"/>
          <w:kern w:val="0"/>
          <w:sz w:val="24"/>
          <w:szCs w:val="24"/>
        </w:rPr>
        <w:t>1</w:t>
      </w:r>
      <w:r w:rsidRPr="00FD7D4F">
        <w:rPr>
          <w:rFonts w:asciiTheme="minorEastAsia" w:hAnsiTheme="minorEastAsia" w:cs="宋体"/>
          <w:kern w:val="0"/>
          <w:sz w:val="24"/>
          <w:szCs w:val="24"/>
        </w:rPr>
        <w:t>00mm，如果施工图输入的柱箍筋加密区间距不是</w:t>
      </w:r>
      <w:r w:rsidRPr="00FD7D4F">
        <w:rPr>
          <w:rFonts w:asciiTheme="minorEastAsia" w:hAnsiTheme="minorEastAsia" w:cs="宋体" w:hint="eastAsia"/>
          <w:kern w:val="0"/>
          <w:sz w:val="24"/>
          <w:szCs w:val="24"/>
        </w:rPr>
        <w:t>1</w:t>
      </w:r>
      <w:r w:rsidRPr="00FD7D4F">
        <w:rPr>
          <w:rFonts w:asciiTheme="minorEastAsia" w:hAnsiTheme="minorEastAsia" w:cs="宋体"/>
          <w:kern w:val="0"/>
          <w:sz w:val="24"/>
          <w:szCs w:val="24"/>
        </w:rPr>
        <w:t>00mm，则在鉴定计算时，程序就会把实配柱箍筋加密区面积按前处理设置的间距进行换算</w:t>
      </w:r>
      <w:r w:rsidRPr="00FD7D4F">
        <w:rPr>
          <w:rFonts w:asciiTheme="minorEastAsia" w:hAnsiTheme="minorEastAsia" w:cs="宋体" w:hint="eastAsia"/>
          <w:kern w:val="0"/>
          <w:sz w:val="24"/>
          <w:szCs w:val="24"/>
        </w:rPr>
        <w:t>。最后，按换算后的箍筋加密区配筋面积进行鉴定。</w:t>
      </w:r>
    </w:p>
    <w:p w:rsidR="003B0C61" w:rsidRPr="00FD7D4F" w:rsidRDefault="003B0C61">
      <w:pPr>
        <w:rPr>
          <w:rFonts w:asciiTheme="minorEastAsia" w:hAnsiTheme="minorEastAsia"/>
          <w:sz w:val="24"/>
          <w:szCs w:val="24"/>
        </w:rPr>
      </w:pPr>
    </w:p>
    <w:p w:rsidR="00B61AE7" w:rsidRPr="00FD7D4F" w:rsidRDefault="00B61AE7" w:rsidP="00BE15B1">
      <w:pPr>
        <w:ind w:firstLineChars="1300" w:firstLine="3132"/>
        <w:rPr>
          <w:rFonts w:asciiTheme="minorEastAsia" w:hAnsiTheme="minorEastAsia"/>
          <w:b/>
          <w:sz w:val="24"/>
          <w:szCs w:val="24"/>
        </w:rPr>
      </w:pPr>
    </w:p>
    <w:p w:rsidR="005902C9" w:rsidRDefault="005902C9" w:rsidP="00BE15B1">
      <w:pPr>
        <w:ind w:firstLineChars="1300" w:firstLine="3132"/>
        <w:rPr>
          <w:rFonts w:asciiTheme="minorEastAsia" w:hAnsiTheme="minorEastAsia"/>
          <w:b/>
          <w:color w:val="000000" w:themeColor="text1"/>
          <w:sz w:val="24"/>
          <w:szCs w:val="24"/>
        </w:rPr>
      </w:pPr>
    </w:p>
    <w:p w:rsidR="005902C9" w:rsidRDefault="005902C9" w:rsidP="00BE15B1">
      <w:pPr>
        <w:ind w:firstLineChars="1300" w:firstLine="3132"/>
        <w:rPr>
          <w:rFonts w:asciiTheme="minorEastAsia" w:hAnsiTheme="minorEastAsia"/>
          <w:b/>
          <w:color w:val="000000" w:themeColor="text1"/>
          <w:sz w:val="24"/>
          <w:szCs w:val="24"/>
        </w:rPr>
      </w:pPr>
    </w:p>
    <w:p w:rsidR="005902C9" w:rsidRDefault="005902C9" w:rsidP="00BE15B1">
      <w:pPr>
        <w:ind w:firstLineChars="1300" w:firstLine="3132"/>
        <w:rPr>
          <w:rFonts w:asciiTheme="minorEastAsia" w:hAnsiTheme="minorEastAsia"/>
          <w:b/>
          <w:color w:val="000000" w:themeColor="text1"/>
          <w:sz w:val="24"/>
          <w:szCs w:val="24"/>
        </w:rPr>
      </w:pPr>
    </w:p>
    <w:p w:rsidR="00BE15B1" w:rsidRPr="00FD7D4F" w:rsidRDefault="00BE15B1" w:rsidP="00BE15B1">
      <w:pPr>
        <w:ind w:firstLineChars="1300" w:firstLine="3132"/>
        <w:rPr>
          <w:rFonts w:asciiTheme="minorEastAsia" w:hAnsiTheme="minorEastAsia"/>
          <w:b/>
          <w:color w:val="000000" w:themeColor="text1"/>
          <w:sz w:val="24"/>
          <w:szCs w:val="24"/>
        </w:rPr>
      </w:pPr>
      <w:bookmarkStart w:id="0" w:name="_GoBack"/>
      <w:bookmarkEnd w:id="0"/>
      <w:r w:rsidRPr="00FD7D4F">
        <w:rPr>
          <w:rFonts w:asciiTheme="minorEastAsia" w:hAnsiTheme="minorEastAsia" w:hint="eastAsia"/>
          <w:b/>
          <w:color w:val="000000" w:themeColor="text1"/>
          <w:sz w:val="24"/>
          <w:szCs w:val="24"/>
        </w:rPr>
        <w:lastRenderedPageBreak/>
        <w:t>安全鉴定</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hint="eastAsia"/>
          <w:b/>
          <w:sz w:val="24"/>
          <w:szCs w:val="24"/>
        </w:rPr>
        <w:t>1</w:t>
      </w:r>
      <w:r w:rsidRPr="00FD7D4F">
        <w:rPr>
          <w:rFonts w:asciiTheme="minorEastAsia" w:hAnsiTheme="minorEastAsia"/>
          <w:b/>
          <w:sz w:val="24"/>
          <w:szCs w:val="24"/>
        </w:rPr>
        <w:t>.安全鉴定手核对不上？</w:t>
      </w:r>
    </w:p>
    <w:p w:rsidR="00BE15B1" w:rsidRPr="00FD7D4F" w:rsidRDefault="00BE15B1" w:rsidP="00BE15B1">
      <w:pPr>
        <w:pStyle w:val="a3"/>
        <w:widowControl/>
        <w:shd w:val="clear" w:color="auto" w:fill="FFFFFF"/>
        <w:ind w:left="360" w:firstLine="480"/>
        <w:jc w:val="left"/>
        <w:rPr>
          <w:rFonts w:asciiTheme="minorEastAsia" w:hAnsiTheme="minorEastAsia"/>
          <w:sz w:val="24"/>
          <w:szCs w:val="24"/>
        </w:rPr>
      </w:pPr>
      <w:r w:rsidRPr="00FD7D4F">
        <w:rPr>
          <w:rFonts w:asciiTheme="minorEastAsia" w:hAnsiTheme="minorEastAsia" w:hint="eastAsia"/>
          <w:sz w:val="24"/>
          <w:szCs w:val="24"/>
        </w:rPr>
        <w:t>部分梁抗力与手算结果不符，问题如题述，以下为该梁部分截图数据与手算过程</w:t>
      </w:r>
      <w:r w:rsidRPr="00FD7D4F">
        <w:rPr>
          <w:rFonts w:asciiTheme="minorEastAsia" w:hAnsiTheme="minorEastAsia"/>
          <w:sz w:val="24"/>
          <w:szCs w:val="24"/>
        </w:rPr>
        <w:t>。</w:t>
      </w:r>
      <w:r w:rsidRPr="00FD7D4F">
        <w:rPr>
          <w:rFonts w:asciiTheme="minorEastAsia" w:hAnsiTheme="minorEastAsia" w:hint="eastAsia"/>
          <w:sz w:val="24"/>
          <w:szCs w:val="24"/>
        </w:rPr>
        <w:t>该模型已经是用YJK5.0计算，但仍然存在这个问题</w:t>
      </w:r>
    </w:p>
    <w:p w:rsidR="00BE15B1" w:rsidRPr="00FD7D4F" w:rsidRDefault="00BE15B1" w:rsidP="00BE15B1">
      <w:pPr>
        <w:pStyle w:val="a3"/>
        <w:widowControl/>
        <w:shd w:val="clear" w:color="auto" w:fill="FFFFFF"/>
        <w:ind w:left="360" w:firstLineChars="0" w:firstLine="0"/>
        <w:jc w:val="left"/>
        <w:rPr>
          <w:rFonts w:asciiTheme="minorEastAsia" w:hAnsiTheme="minorEastAsia" w:cs="宋体"/>
          <w:color w:val="606266"/>
          <w:kern w:val="0"/>
          <w:sz w:val="24"/>
          <w:szCs w:val="24"/>
        </w:rPr>
      </w:pPr>
      <w:r w:rsidRPr="00FD7D4F">
        <w:rPr>
          <w:rFonts w:asciiTheme="minorEastAsia" w:hAnsiTheme="minorEastAsia"/>
          <w:noProof/>
          <w:sz w:val="24"/>
          <w:szCs w:val="24"/>
        </w:rPr>
        <w:drawing>
          <wp:inline distT="0" distB="0" distL="0" distR="0" wp14:anchorId="36862ECC" wp14:editId="54BE1702">
            <wp:extent cx="5274310" cy="3301640"/>
            <wp:effectExtent l="0" t="0" r="2540" b="0"/>
            <wp:docPr id="60" name="图片 60" descr="https://sp-cdn.yjk.cn/storage/email/files/2022-08-08-14-22-04-1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p-cdn.yjk.cn/storage/email/files/2022-08-08-14-22-04-1574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3301640"/>
                    </a:xfrm>
                    <a:prstGeom prst="rect">
                      <a:avLst/>
                    </a:prstGeom>
                    <a:noFill/>
                    <a:ln>
                      <a:noFill/>
                    </a:ln>
                  </pic:spPr>
                </pic:pic>
              </a:graphicData>
            </a:graphic>
          </wp:inline>
        </w:drawing>
      </w:r>
    </w:p>
    <w:p w:rsidR="00BE15B1" w:rsidRPr="00FD7D4F" w:rsidRDefault="00BE15B1" w:rsidP="00BE15B1">
      <w:pPr>
        <w:pStyle w:val="a3"/>
        <w:widowControl/>
        <w:shd w:val="clear" w:color="auto" w:fill="FFFFFF"/>
        <w:ind w:left="360" w:firstLineChars="0" w:firstLine="0"/>
        <w:jc w:val="left"/>
        <w:rPr>
          <w:rFonts w:asciiTheme="minorEastAsia" w:hAnsiTheme="minorEastAsia" w:cs="宋体"/>
          <w:color w:val="606266"/>
          <w:kern w:val="0"/>
          <w:sz w:val="24"/>
          <w:szCs w:val="24"/>
        </w:rPr>
      </w:pPr>
      <w:r w:rsidRPr="00FD7D4F">
        <w:rPr>
          <w:rFonts w:asciiTheme="minorEastAsia" w:hAnsiTheme="minorEastAsia"/>
          <w:noProof/>
          <w:sz w:val="24"/>
          <w:szCs w:val="24"/>
        </w:rPr>
        <w:drawing>
          <wp:inline distT="0" distB="0" distL="0" distR="0" wp14:anchorId="1B858BD5" wp14:editId="6D5237A1">
            <wp:extent cx="5183470" cy="4318393"/>
            <wp:effectExtent l="0" t="0" r="0" b="6350"/>
            <wp:docPr id="74" name="图片 74" descr="https://sp-cdn.yjk.cn/storage/email/files/2022-08-08-14-22-04-49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cdn.yjk.cn/storage/email/files/2022-08-08-14-22-04-4993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8065" cy="4355546"/>
                    </a:xfrm>
                    <a:prstGeom prst="rect">
                      <a:avLst/>
                    </a:prstGeom>
                    <a:noFill/>
                    <a:ln>
                      <a:noFill/>
                    </a:ln>
                  </pic:spPr>
                </pic:pic>
              </a:graphicData>
            </a:graphic>
          </wp:inline>
        </w:drawing>
      </w:r>
      <w:r w:rsidRPr="00FD7D4F">
        <w:rPr>
          <w:rFonts w:asciiTheme="minorEastAsia" w:hAnsiTheme="minorEastAsia" w:cs="宋体" w:hint="eastAsia"/>
          <w:color w:val="606266"/>
          <w:kern w:val="0"/>
          <w:sz w:val="24"/>
          <w:szCs w:val="24"/>
        </w:rPr>
        <w:br/>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cs="宋体"/>
          <w:color w:val="606266"/>
          <w:kern w:val="0"/>
          <w:sz w:val="24"/>
          <w:szCs w:val="24"/>
        </w:rPr>
      </w:pPr>
      <w:r w:rsidRPr="00FD7D4F">
        <w:rPr>
          <w:rFonts w:asciiTheme="minorEastAsia" w:hAnsiTheme="minorEastAsia"/>
          <w:noProof/>
          <w:sz w:val="24"/>
          <w:szCs w:val="24"/>
        </w:rPr>
        <w:lastRenderedPageBreak/>
        <w:drawing>
          <wp:inline distT="0" distB="0" distL="0" distR="0" wp14:anchorId="062CFFBF" wp14:editId="075BF75D">
            <wp:extent cx="3970497" cy="5295859"/>
            <wp:effectExtent l="4127" t="0" r="0" b="0"/>
            <wp:docPr id="75" name="图片 75" descr="https://sp-cdn.yjk.cn/storage/email/files/2022-08-08-14-22-04-69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p-cdn.yjk.cn/storage/email/files/2022-08-08-14-22-04-6958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3988776" cy="5320240"/>
                    </a:xfrm>
                    <a:prstGeom prst="rect">
                      <a:avLst/>
                    </a:prstGeom>
                    <a:noFill/>
                    <a:ln>
                      <a:noFill/>
                    </a:ln>
                  </pic:spPr>
                </pic:pic>
              </a:graphicData>
            </a:graphic>
          </wp:inline>
        </w:drawing>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b/>
          <w:color w:val="70AD47" w:themeColor="accent6"/>
          <w:sz w:val="24"/>
          <w:szCs w:val="24"/>
        </w:rPr>
        <w:t>解析：</w:t>
      </w:r>
      <w:r w:rsidRPr="00FD7D4F">
        <w:rPr>
          <w:rFonts w:asciiTheme="minorEastAsia" w:hAnsiTheme="minorEastAsia"/>
          <w:sz w:val="24"/>
          <w:szCs w:val="24"/>
        </w:rPr>
        <w:t>从程序内部计算梁抗弯承载力的excel表可以看出，</w:t>
      </w:r>
      <w:r w:rsidRPr="00FD7D4F">
        <w:rPr>
          <w:rFonts w:asciiTheme="minorEastAsia" w:hAnsiTheme="minorEastAsia" w:hint="eastAsia"/>
          <w:sz w:val="24"/>
          <w:szCs w:val="24"/>
        </w:rPr>
        <w:t>软件在由实配钢筋计算承载力R时，计入了受压钢筋的作用。先判断受压区高度x处于哪个区间，分为三种情况，对应不同的公式计算承载力R</w:t>
      </w:r>
      <w:r w:rsidRPr="00FD7D4F">
        <w:rPr>
          <w:rFonts w:asciiTheme="minorEastAsia" w:hAnsiTheme="minorEastAsia"/>
          <w:sz w:val="24"/>
          <w:szCs w:val="24"/>
        </w:rPr>
        <w:t>。</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6E2D6E5E" wp14:editId="5FF00634">
            <wp:extent cx="3586146" cy="8038866"/>
            <wp:effectExtent l="0" t="0" r="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90229" cy="8048019"/>
                    </a:xfrm>
                    <a:prstGeom prst="rect">
                      <a:avLst/>
                    </a:prstGeom>
                  </pic:spPr>
                </pic:pic>
              </a:graphicData>
            </a:graphic>
          </wp:inline>
        </w:drawing>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sz w:val="24"/>
          <w:szCs w:val="24"/>
        </w:rPr>
        <w:t>x=fy*(As-As')/α1/fc/b=300x（</w:t>
      </w:r>
      <w:r w:rsidRPr="00FD7D4F">
        <w:rPr>
          <w:rFonts w:asciiTheme="minorEastAsia" w:hAnsiTheme="minorEastAsia" w:hint="eastAsia"/>
          <w:sz w:val="24"/>
          <w:szCs w:val="24"/>
        </w:rPr>
        <w:t>1</w:t>
      </w:r>
      <w:r w:rsidRPr="00FD7D4F">
        <w:rPr>
          <w:rFonts w:asciiTheme="minorEastAsia" w:hAnsiTheme="minorEastAsia"/>
          <w:sz w:val="24"/>
          <w:szCs w:val="24"/>
        </w:rPr>
        <w:t>473-508）</w:t>
      </w:r>
      <w:r w:rsidRPr="00FD7D4F">
        <w:rPr>
          <w:rFonts w:asciiTheme="minorEastAsia" w:hAnsiTheme="minorEastAsia" w:hint="eastAsia"/>
          <w:sz w:val="24"/>
          <w:szCs w:val="24"/>
        </w:rPr>
        <w:t>/</w:t>
      </w:r>
      <w:r w:rsidRPr="00FD7D4F">
        <w:rPr>
          <w:rFonts w:asciiTheme="minorEastAsia" w:hAnsiTheme="minorEastAsia"/>
          <w:sz w:val="24"/>
          <w:szCs w:val="24"/>
        </w:rPr>
        <w:t>16.7x200=86.67</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sz w:val="24"/>
          <w:szCs w:val="24"/>
        </w:rPr>
        <w:t>h0=650-20-8-12.5=609.5</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hint="eastAsia"/>
          <w:sz w:val="24"/>
          <w:szCs w:val="24"/>
        </w:rPr>
        <w:lastRenderedPageBreak/>
        <w:t>ζ</w:t>
      </w:r>
      <w:r w:rsidRPr="00FD7D4F">
        <w:rPr>
          <w:rFonts w:asciiTheme="minorEastAsia" w:hAnsiTheme="minorEastAsia"/>
          <w:sz w:val="24"/>
          <w:szCs w:val="24"/>
        </w:rPr>
        <w:t xml:space="preserve">b=0.55   </w:t>
      </w:r>
      <w:r w:rsidRPr="00FD7D4F">
        <w:rPr>
          <w:rFonts w:asciiTheme="minorEastAsia" w:hAnsiTheme="minorEastAsia" w:hint="eastAsia"/>
          <w:sz w:val="24"/>
          <w:szCs w:val="24"/>
        </w:rPr>
        <w:t>ζ</w:t>
      </w:r>
      <w:r w:rsidRPr="00FD7D4F">
        <w:rPr>
          <w:rFonts w:asciiTheme="minorEastAsia" w:hAnsiTheme="minorEastAsia"/>
          <w:sz w:val="24"/>
          <w:szCs w:val="24"/>
        </w:rPr>
        <w:t>bxh0=0.55x609.5=335.2   2as*=81</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hint="eastAsia"/>
          <w:sz w:val="24"/>
          <w:szCs w:val="24"/>
        </w:rPr>
        <w:t>所以，</w:t>
      </w:r>
      <w:r w:rsidRPr="00FD7D4F">
        <w:rPr>
          <w:rFonts w:asciiTheme="minorEastAsia" w:hAnsiTheme="minorEastAsia"/>
          <w:sz w:val="24"/>
          <w:szCs w:val="24"/>
        </w:rPr>
        <w:t>2as*&lt;x&lt;</w:t>
      </w:r>
      <w:r w:rsidRPr="00FD7D4F">
        <w:rPr>
          <w:rFonts w:asciiTheme="minorEastAsia" w:hAnsiTheme="minorEastAsia" w:hint="eastAsia"/>
          <w:sz w:val="24"/>
          <w:szCs w:val="24"/>
        </w:rPr>
        <w:t>ζ</w:t>
      </w:r>
      <w:r w:rsidRPr="00FD7D4F">
        <w:rPr>
          <w:rFonts w:asciiTheme="minorEastAsia" w:hAnsiTheme="minorEastAsia"/>
          <w:sz w:val="24"/>
          <w:szCs w:val="24"/>
        </w:rPr>
        <w:t>bxh0,按第二种公式计算承载力。</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sz w:val="24"/>
          <w:szCs w:val="24"/>
        </w:rPr>
        <w:t>M=α1*fc*b*x*(h0-x/2)+fy*As'*(h0-as')</w:t>
      </w:r>
    </w:p>
    <w:p w:rsidR="00BE15B1" w:rsidRPr="00FD7D4F" w:rsidRDefault="00BE15B1" w:rsidP="00BE15B1">
      <w:pPr>
        <w:pStyle w:val="a3"/>
        <w:widowControl/>
        <w:shd w:val="clear" w:color="auto" w:fill="FFFFFF"/>
        <w:spacing w:after="240"/>
        <w:ind w:left="360" w:firstLineChars="0" w:firstLine="0"/>
        <w:jc w:val="left"/>
        <w:rPr>
          <w:rFonts w:asciiTheme="minorEastAsia" w:hAnsiTheme="minorEastAsia"/>
          <w:sz w:val="24"/>
          <w:szCs w:val="24"/>
        </w:rPr>
      </w:pPr>
      <w:r w:rsidRPr="00FD7D4F">
        <w:rPr>
          <w:rFonts w:asciiTheme="minorEastAsia" w:hAnsiTheme="minorEastAsia"/>
          <w:sz w:val="24"/>
          <w:szCs w:val="24"/>
        </w:rPr>
        <w:t>=16.7x200x86.67x（</w:t>
      </w:r>
      <w:r w:rsidRPr="00FD7D4F">
        <w:rPr>
          <w:rFonts w:asciiTheme="minorEastAsia" w:hAnsiTheme="minorEastAsia" w:hint="eastAsia"/>
          <w:sz w:val="24"/>
          <w:szCs w:val="24"/>
        </w:rPr>
        <w:t>6</w:t>
      </w:r>
      <w:r w:rsidRPr="00FD7D4F">
        <w:rPr>
          <w:rFonts w:asciiTheme="minorEastAsia" w:hAnsiTheme="minorEastAsia"/>
          <w:sz w:val="24"/>
          <w:szCs w:val="24"/>
        </w:rPr>
        <w:t>09.5-0.5x86.67）</w:t>
      </w:r>
      <w:r w:rsidRPr="00FD7D4F">
        <w:rPr>
          <w:rFonts w:asciiTheme="minorEastAsia" w:hAnsiTheme="minorEastAsia" w:hint="eastAsia"/>
          <w:sz w:val="24"/>
          <w:szCs w:val="24"/>
        </w:rPr>
        <w:t>+</w:t>
      </w:r>
      <w:r w:rsidRPr="00FD7D4F">
        <w:rPr>
          <w:rFonts w:asciiTheme="minorEastAsia" w:hAnsiTheme="minorEastAsia"/>
          <w:sz w:val="24"/>
          <w:szCs w:val="24"/>
        </w:rPr>
        <w:t>300x509x（</w:t>
      </w:r>
      <w:r w:rsidRPr="00FD7D4F">
        <w:rPr>
          <w:rFonts w:asciiTheme="minorEastAsia" w:hAnsiTheme="minorEastAsia" w:hint="eastAsia"/>
          <w:sz w:val="24"/>
          <w:szCs w:val="24"/>
        </w:rPr>
        <w:t>6</w:t>
      </w:r>
      <w:r w:rsidRPr="00FD7D4F">
        <w:rPr>
          <w:rFonts w:asciiTheme="minorEastAsia" w:hAnsiTheme="minorEastAsia"/>
          <w:sz w:val="24"/>
          <w:szCs w:val="24"/>
        </w:rPr>
        <w:t>09.5-40.5）</w:t>
      </w:r>
      <w:r w:rsidRPr="00FD7D4F">
        <w:rPr>
          <w:rFonts w:asciiTheme="minorEastAsia" w:hAnsiTheme="minorEastAsia" w:hint="eastAsia"/>
          <w:sz w:val="24"/>
          <w:szCs w:val="24"/>
        </w:rPr>
        <w:t>=</w:t>
      </w:r>
      <w:r w:rsidRPr="00FD7D4F">
        <w:rPr>
          <w:rFonts w:asciiTheme="minorEastAsia" w:hAnsiTheme="minorEastAsia"/>
          <w:sz w:val="24"/>
          <w:szCs w:val="24"/>
        </w:rPr>
        <w:t>251.8≈252.6</w:t>
      </w:r>
    </w:p>
    <w:p w:rsidR="00BE15B1" w:rsidRPr="00FD7D4F" w:rsidRDefault="00BE15B1" w:rsidP="00BE15B1">
      <w:pPr>
        <w:rPr>
          <w:rFonts w:asciiTheme="minorEastAsia" w:hAnsiTheme="minorEastAsia"/>
          <w:sz w:val="24"/>
          <w:szCs w:val="24"/>
        </w:rPr>
      </w:pPr>
      <w:r w:rsidRPr="00FD7D4F">
        <w:rPr>
          <w:rFonts w:asciiTheme="minorEastAsia" w:hAnsiTheme="minorEastAsia"/>
          <w:b/>
          <w:color w:val="00B050"/>
          <w:sz w:val="24"/>
          <w:szCs w:val="24"/>
        </w:rPr>
        <w:t>总结</w:t>
      </w:r>
      <w:r w:rsidRPr="00FD7D4F">
        <w:rPr>
          <w:rFonts w:asciiTheme="minorEastAsia" w:hAnsiTheme="minorEastAsia"/>
          <w:b/>
          <w:sz w:val="24"/>
          <w:szCs w:val="24"/>
        </w:rPr>
        <w:t>：</w:t>
      </w:r>
      <w:r w:rsidRPr="00FD7D4F">
        <w:rPr>
          <w:rFonts w:asciiTheme="minorEastAsia" w:hAnsiTheme="minorEastAsia"/>
          <w:sz w:val="24"/>
          <w:szCs w:val="24"/>
        </w:rPr>
        <w:t>对于梁，软件按双筋计算承载力；对于楼板，软件是按单筋计算的承载力。</w:t>
      </w: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b/>
          <w:sz w:val="24"/>
          <w:szCs w:val="24"/>
        </w:rPr>
        <w:t>2.楼板安全鉴定计算，出现</w:t>
      </w:r>
      <w:r w:rsidRPr="00FD7D4F">
        <w:rPr>
          <w:rFonts w:asciiTheme="minorEastAsia" w:hAnsiTheme="minorEastAsia" w:hint="eastAsia"/>
          <w:b/>
          <w:sz w:val="24"/>
          <w:szCs w:val="24"/>
        </w:rPr>
        <w:t>9</w:t>
      </w:r>
      <w:r w:rsidRPr="00FD7D4F">
        <w:rPr>
          <w:rFonts w:asciiTheme="minorEastAsia" w:hAnsiTheme="minorEastAsia"/>
          <w:b/>
          <w:sz w:val="24"/>
          <w:szCs w:val="24"/>
        </w:rPr>
        <w:t>999是什么意思？</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62AF50D" wp14:editId="0907A661">
            <wp:extent cx="5274310" cy="257746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577465"/>
                    </a:xfrm>
                    <a:prstGeom prst="rect">
                      <a:avLst/>
                    </a:prstGeom>
                  </pic:spPr>
                </pic:pic>
              </a:graphicData>
            </a:graphic>
          </wp:inline>
        </w:drawing>
      </w:r>
    </w:p>
    <w:p w:rsidR="00BE15B1" w:rsidRPr="00FD7D4F" w:rsidRDefault="00BE15B1" w:rsidP="00BE15B1">
      <w:pPr>
        <w:rPr>
          <w:rFonts w:asciiTheme="minorEastAsia" w:hAnsiTheme="minorEastAsia"/>
          <w:color w:val="000000" w:themeColor="text1"/>
          <w:sz w:val="24"/>
          <w:szCs w:val="24"/>
        </w:rPr>
      </w:pPr>
      <w:r w:rsidRPr="00FD7D4F">
        <w:rPr>
          <w:rFonts w:asciiTheme="minorEastAsia" w:hAnsiTheme="minorEastAsia"/>
          <w:b/>
          <w:color w:val="70AD47" w:themeColor="accent6"/>
          <w:sz w:val="24"/>
          <w:szCs w:val="24"/>
        </w:rPr>
        <w:t>解析：</w:t>
      </w:r>
      <w:r w:rsidRPr="00FD7D4F">
        <w:rPr>
          <w:rStyle w:val="mainText"/>
          <w:rFonts w:asciiTheme="minorEastAsia" w:eastAsiaTheme="minorEastAsia" w:hAnsiTheme="minorEastAsia" w:hint="default"/>
        </w:rPr>
        <w:t>ξR/(γ0S)</w:t>
      </w:r>
      <w:r w:rsidRPr="00FD7D4F">
        <w:rPr>
          <w:rFonts w:asciiTheme="minorEastAsia" w:hAnsiTheme="minorEastAsia" w:hint="eastAsia"/>
          <w:color w:val="000000" w:themeColor="text1"/>
          <w:sz w:val="24"/>
          <w:szCs w:val="24"/>
        </w:rPr>
        <w:t>=9</w:t>
      </w:r>
      <w:r w:rsidRPr="00FD7D4F">
        <w:rPr>
          <w:rFonts w:asciiTheme="minorEastAsia" w:hAnsiTheme="minorEastAsia"/>
          <w:color w:val="000000" w:themeColor="text1"/>
          <w:sz w:val="24"/>
          <w:szCs w:val="24"/>
        </w:rPr>
        <w:t>999，而且只发生在支座位置。</w:t>
      </w:r>
    </w:p>
    <w:p w:rsidR="00BE15B1" w:rsidRPr="00FD7D4F" w:rsidRDefault="00BE15B1" w:rsidP="00BE15B1">
      <w:pPr>
        <w:rPr>
          <w:rFonts w:asciiTheme="minorEastAsia" w:hAnsiTheme="minorEastAsia"/>
          <w:color w:val="000000" w:themeColor="text1"/>
          <w:sz w:val="24"/>
          <w:szCs w:val="24"/>
        </w:rPr>
      </w:pPr>
      <w:r w:rsidRPr="00FD7D4F">
        <w:rPr>
          <w:rFonts w:asciiTheme="minorEastAsia" w:hAnsiTheme="minorEastAsia"/>
          <w:color w:val="000000" w:themeColor="text1"/>
          <w:sz w:val="24"/>
          <w:szCs w:val="24"/>
        </w:rPr>
        <w:t>打开单块板鉴定信息，支座承载力评级过程中可以看到，支座计算弯矩为</w:t>
      </w:r>
      <w:r w:rsidRPr="00FD7D4F">
        <w:rPr>
          <w:rFonts w:asciiTheme="minorEastAsia" w:hAnsiTheme="minorEastAsia" w:hint="eastAsia"/>
          <w:color w:val="000000" w:themeColor="text1"/>
          <w:sz w:val="24"/>
          <w:szCs w:val="24"/>
        </w:rPr>
        <w:t>0。因为s是分母项，所以，软件输出了9</w:t>
      </w:r>
      <w:r w:rsidRPr="00FD7D4F">
        <w:rPr>
          <w:rFonts w:asciiTheme="minorEastAsia" w:hAnsiTheme="minorEastAsia"/>
          <w:color w:val="000000" w:themeColor="text1"/>
          <w:sz w:val="24"/>
          <w:szCs w:val="24"/>
        </w:rPr>
        <w:t>999，评级au。</w:t>
      </w:r>
    </w:p>
    <w:p w:rsidR="00BE15B1" w:rsidRPr="00FD7D4F" w:rsidRDefault="00BE15B1" w:rsidP="00BE15B1">
      <w:pPr>
        <w:rPr>
          <w:rFonts w:asciiTheme="minorEastAsia" w:hAnsiTheme="minorEastAsia"/>
          <w:b/>
          <w:color w:val="000000" w:themeColor="text1"/>
          <w:sz w:val="24"/>
          <w:szCs w:val="24"/>
        </w:rPr>
      </w:pPr>
      <w:r w:rsidRPr="00FD7D4F">
        <w:rPr>
          <w:rFonts w:asciiTheme="minorEastAsia" w:hAnsiTheme="minorEastAsia"/>
          <w:noProof/>
          <w:sz w:val="24"/>
          <w:szCs w:val="24"/>
        </w:rPr>
        <w:lastRenderedPageBreak/>
        <w:drawing>
          <wp:inline distT="0" distB="0" distL="0" distR="0" wp14:anchorId="058682A0" wp14:editId="144DEE1F">
            <wp:extent cx="5274310" cy="455422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455422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b/>
          <w:sz w:val="24"/>
          <w:szCs w:val="24"/>
        </w:rPr>
        <w:t>3.安全鉴定承载力折减系数：</w:t>
      </w:r>
    </w:p>
    <w:p w:rsidR="00BE15B1" w:rsidRPr="00FD7D4F" w:rsidRDefault="00BE15B1" w:rsidP="00BE15B1">
      <w:pPr>
        <w:pStyle w:val="a3"/>
        <w:ind w:left="360" w:firstLine="480"/>
        <w:rPr>
          <w:rFonts w:asciiTheme="minorEastAsia" w:hAnsiTheme="minorEastAsia"/>
          <w:sz w:val="24"/>
          <w:szCs w:val="24"/>
        </w:rPr>
      </w:pPr>
      <w:r w:rsidRPr="00FD7D4F">
        <w:rPr>
          <w:rFonts w:asciiTheme="minorEastAsia" w:hAnsiTheme="minorEastAsia"/>
          <w:sz w:val="24"/>
          <w:szCs w:val="24"/>
        </w:rPr>
        <w:t>对于民用建筑与工业建筑可靠性鉴定标准，没有明确规定，用户根据经验手动输入折减系数。</w:t>
      </w:r>
    </w:p>
    <w:p w:rsidR="00BE15B1" w:rsidRPr="00FD7D4F" w:rsidRDefault="00BE15B1" w:rsidP="00BE15B1">
      <w:pPr>
        <w:pStyle w:val="a3"/>
        <w:ind w:left="360" w:firstLine="480"/>
        <w:rPr>
          <w:rFonts w:asciiTheme="minorEastAsia" w:hAnsiTheme="minorEastAsia"/>
          <w:sz w:val="24"/>
          <w:szCs w:val="24"/>
        </w:rPr>
      </w:pPr>
      <w:r w:rsidRPr="00FD7D4F">
        <w:rPr>
          <w:rFonts w:asciiTheme="minorEastAsia" w:hAnsiTheme="minorEastAsia"/>
          <w:sz w:val="24"/>
          <w:szCs w:val="24"/>
        </w:rPr>
        <w:t>对于危险房屋鉴定标准，明确规定了调整系数。按规范取值即可。</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0CB4E55F" wp14:editId="12D01347">
            <wp:extent cx="5274310" cy="2658110"/>
            <wp:effectExtent l="0" t="0" r="2540" b="88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65811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5380533F" wp14:editId="7D068A86">
            <wp:extent cx="5274310" cy="5459095"/>
            <wp:effectExtent l="0" t="0" r="2540" b="825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545909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b/>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pStyle w:val="a3"/>
        <w:ind w:left="510" w:firstLineChars="1200" w:firstLine="2891"/>
        <w:rPr>
          <w:rFonts w:asciiTheme="minorEastAsia" w:hAnsiTheme="minorEastAsia"/>
          <w:b/>
          <w:color w:val="C00000"/>
          <w:sz w:val="24"/>
          <w:szCs w:val="24"/>
        </w:rPr>
      </w:pPr>
    </w:p>
    <w:p w:rsidR="00BE15B1" w:rsidRPr="00FD7D4F" w:rsidRDefault="00BE15B1" w:rsidP="00BE15B1">
      <w:pPr>
        <w:ind w:firstLineChars="1300" w:firstLine="3132"/>
        <w:rPr>
          <w:rFonts w:asciiTheme="minorEastAsia" w:hAnsiTheme="minorEastAsia"/>
          <w:b/>
          <w:color w:val="000000" w:themeColor="text1"/>
          <w:sz w:val="24"/>
          <w:szCs w:val="24"/>
        </w:rPr>
      </w:pPr>
    </w:p>
    <w:p w:rsidR="00BE15B1" w:rsidRPr="00FD7D4F" w:rsidRDefault="00BE15B1" w:rsidP="00BE15B1">
      <w:pPr>
        <w:ind w:firstLineChars="1200" w:firstLine="2891"/>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抗震</w:t>
      </w:r>
      <w:r w:rsidRPr="00FD7D4F">
        <w:rPr>
          <w:rFonts w:asciiTheme="minorEastAsia" w:hAnsiTheme="minorEastAsia" w:hint="eastAsia"/>
          <w:b/>
          <w:color w:val="000000" w:themeColor="text1"/>
          <w:sz w:val="24"/>
          <w:szCs w:val="24"/>
        </w:rPr>
        <w:t>鉴定</w:t>
      </w:r>
    </w:p>
    <w:p w:rsidR="00BE15B1" w:rsidRPr="00FD7D4F" w:rsidRDefault="00BE15B1" w:rsidP="00BE15B1">
      <w:pPr>
        <w:pStyle w:val="a3"/>
        <w:numPr>
          <w:ilvl w:val="0"/>
          <w:numId w:val="7"/>
        </w:numPr>
        <w:ind w:firstLineChars="0"/>
        <w:rPr>
          <w:rFonts w:asciiTheme="minorEastAsia" w:hAnsiTheme="minorEastAsia"/>
          <w:b/>
          <w:sz w:val="24"/>
          <w:szCs w:val="24"/>
        </w:rPr>
      </w:pPr>
      <w:r w:rsidRPr="00FD7D4F">
        <w:rPr>
          <w:rFonts w:asciiTheme="minorEastAsia" w:hAnsiTheme="minorEastAsia"/>
          <w:b/>
          <w:sz w:val="24"/>
          <w:szCs w:val="24"/>
        </w:rPr>
        <w:t>鉴定标准与</w:t>
      </w:r>
      <w:r w:rsidRPr="00FD7D4F">
        <w:rPr>
          <w:rFonts w:asciiTheme="minorEastAsia" w:hAnsiTheme="minorEastAsia" w:hint="eastAsia"/>
          <w:b/>
          <w:sz w:val="24"/>
          <w:szCs w:val="24"/>
        </w:rPr>
        <w:t>1</w:t>
      </w:r>
      <w:r w:rsidRPr="00FD7D4F">
        <w:rPr>
          <w:rFonts w:asciiTheme="minorEastAsia" w:hAnsiTheme="minorEastAsia"/>
          <w:b/>
          <w:sz w:val="24"/>
          <w:szCs w:val="24"/>
        </w:rPr>
        <w:t>0规范（现行规范）的区别？</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7EFD336F" wp14:editId="52AB13CC">
            <wp:extent cx="3578317" cy="1790065"/>
            <wp:effectExtent l="0" t="0" r="3175"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06108" cy="1803967"/>
                    </a:xfrm>
                    <a:prstGeom prst="rect">
                      <a:avLst/>
                    </a:prstGeom>
                  </pic:spPr>
                </pic:pic>
              </a:graphicData>
            </a:graphic>
          </wp:inline>
        </w:drawing>
      </w:r>
    </w:p>
    <w:p w:rsidR="00BE15B1" w:rsidRPr="00FD7D4F" w:rsidRDefault="00BE15B1" w:rsidP="00BE15B1">
      <w:pPr>
        <w:ind w:firstLineChars="800" w:firstLine="1928"/>
        <w:rPr>
          <w:rFonts w:asciiTheme="minorEastAsia" w:hAnsiTheme="minorEastAsia"/>
          <w:b/>
          <w:sz w:val="24"/>
          <w:szCs w:val="24"/>
        </w:rPr>
      </w:pPr>
      <w:r w:rsidRPr="00FD7D4F">
        <w:rPr>
          <w:rFonts w:asciiTheme="minorEastAsia" w:hAnsiTheme="minorEastAsia"/>
          <w:b/>
          <w:sz w:val="24"/>
          <w:szCs w:val="24"/>
        </w:rPr>
        <w:t>采用鉴定标准与</w:t>
      </w:r>
      <w:r w:rsidRPr="00FD7D4F">
        <w:rPr>
          <w:rFonts w:asciiTheme="minorEastAsia" w:hAnsiTheme="minorEastAsia" w:hint="eastAsia"/>
          <w:b/>
          <w:sz w:val="24"/>
          <w:szCs w:val="24"/>
        </w:rPr>
        <w:t>1</w:t>
      </w:r>
      <w:r w:rsidRPr="00FD7D4F">
        <w:rPr>
          <w:rFonts w:asciiTheme="minorEastAsia" w:hAnsiTheme="minorEastAsia"/>
          <w:b/>
          <w:sz w:val="24"/>
          <w:szCs w:val="24"/>
        </w:rPr>
        <w:t>0规范的区别：</w:t>
      </w:r>
    </w:p>
    <w:p w:rsidR="00BE15B1" w:rsidRPr="00FD7D4F" w:rsidRDefault="00BE15B1" w:rsidP="00BE15B1">
      <w:pPr>
        <w:rPr>
          <w:rFonts w:asciiTheme="minorEastAsia" w:hAnsiTheme="minorEastAsia"/>
          <w:sz w:val="24"/>
          <w:szCs w:val="24"/>
        </w:rPr>
      </w:pPr>
      <w:r w:rsidRPr="00FD7D4F">
        <w:rPr>
          <w:rFonts w:asciiTheme="minorEastAsia" w:hAnsiTheme="minorEastAsia"/>
          <w:b/>
          <w:sz w:val="24"/>
          <w:szCs w:val="24"/>
        </w:rPr>
        <w:t>图示总结：</w:t>
      </w:r>
      <w:r w:rsidRPr="00FD7D4F">
        <w:rPr>
          <w:rFonts w:asciiTheme="minorEastAsia" w:hAnsiTheme="minorEastAsia"/>
          <w:sz w:val="24"/>
          <w:szCs w:val="24"/>
        </w:rPr>
        <w:t>鉴定标准与</w:t>
      </w:r>
      <w:r w:rsidRPr="00FD7D4F">
        <w:rPr>
          <w:rFonts w:asciiTheme="minorEastAsia" w:hAnsiTheme="minorEastAsia" w:hint="eastAsia"/>
          <w:sz w:val="24"/>
          <w:szCs w:val="24"/>
        </w:rPr>
        <w:t>1</w:t>
      </w:r>
      <w:r w:rsidRPr="00FD7D4F">
        <w:rPr>
          <w:rFonts w:asciiTheme="minorEastAsia" w:hAnsiTheme="minorEastAsia"/>
          <w:sz w:val="24"/>
          <w:szCs w:val="24"/>
        </w:rPr>
        <w:t>0规范共有5</w:t>
      </w:r>
      <w:r w:rsidRPr="00FD7D4F">
        <w:rPr>
          <w:rFonts w:asciiTheme="minorEastAsia" w:hAnsiTheme="minorEastAsia" w:hint="eastAsia"/>
          <w:sz w:val="24"/>
          <w:szCs w:val="24"/>
        </w:rPr>
        <w:t>条影响配筋计算的区别。</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0823574C" wp14:editId="4ED8BE73">
            <wp:extent cx="5274310" cy="294195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941955"/>
                    </a:xfrm>
                    <a:prstGeom prst="rect">
                      <a:avLst/>
                    </a:prstGeom>
                  </pic:spPr>
                </pic:pic>
              </a:graphicData>
            </a:graphic>
          </wp:inline>
        </w:drawing>
      </w:r>
    </w:p>
    <w:p w:rsidR="00BE15B1" w:rsidRPr="00FD7D4F" w:rsidRDefault="00BE15B1" w:rsidP="00BE15B1">
      <w:pPr>
        <w:rPr>
          <w:rFonts w:asciiTheme="minorEastAsia" w:hAnsiTheme="minorEastAsia"/>
          <w:sz w:val="24"/>
          <w:szCs w:val="24"/>
        </w:rPr>
      </w:pPr>
      <w:r w:rsidRPr="00FD7D4F">
        <w:rPr>
          <w:rFonts w:asciiTheme="minorEastAsia" w:hAnsiTheme="minorEastAsia"/>
          <w:sz w:val="24"/>
          <w:szCs w:val="24"/>
        </w:rPr>
        <w:t>案例演示：以图中柱子为例，</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6C0F1253" wp14:editId="193EDE1C">
            <wp:extent cx="5274310" cy="275145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75145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hint="eastAsia"/>
          <w:b/>
          <w:sz w:val="24"/>
          <w:szCs w:val="24"/>
        </w:rPr>
        <w:t>1</w:t>
      </w:r>
      <w:r w:rsidRPr="00FD7D4F">
        <w:rPr>
          <w:rFonts w:asciiTheme="minorEastAsia" w:hAnsiTheme="minorEastAsia"/>
          <w:b/>
          <w:sz w:val="24"/>
          <w:szCs w:val="24"/>
        </w:rPr>
        <w:t>.地震组合、组合内力系数的区别：</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1BDB97A4" wp14:editId="52551C49">
            <wp:extent cx="5867077" cy="2095082"/>
            <wp:effectExtent l="0" t="0" r="635"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79518" cy="2099524"/>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hint="eastAsia"/>
          <w:b/>
          <w:sz w:val="24"/>
          <w:szCs w:val="24"/>
        </w:rPr>
        <w:t>2</w:t>
      </w:r>
      <w:r w:rsidRPr="00FD7D4F">
        <w:rPr>
          <w:rFonts w:asciiTheme="minorEastAsia" w:hAnsiTheme="minorEastAsia"/>
          <w:b/>
          <w:sz w:val="24"/>
          <w:szCs w:val="24"/>
        </w:rPr>
        <w:t>.配筋公式、材料强度的区别：</w:t>
      </w:r>
    </w:p>
    <w:p w:rsidR="00BE15B1" w:rsidRPr="00FD7D4F" w:rsidRDefault="00BE15B1" w:rsidP="00BE15B1">
      <w:pPr>
        <w:rPr>
          <w:rFonts w:asciiTheme="minorEastAsia" w:hAnsiTheme="minorEastAsia"/>
          <w:sz w:val="24"/>
          <w:szCs w:val="24"/>
        </w:rPr>
      </w:pPr>
      <w:r w:rsidRPr="00FD7D4F">
        <w:rPr>
          <w:rFonts w:asciiTheme="minorEastAsia" w:hAnsiTheme="minorEastAsia" w:hint="eastAsia"/>
          <w:sz w:val="24"/>
          <w:szCs w:val="24"/>
        </w:rPr>
        <w:t>8</w:t>
      </w:r>
      <w:r w:rsidRPr="00FD7D4F">
        <w:rPr>
          <w:rFonts w:asciiTheme="minorEastAsia" w:hAnsiTheme="minorEastAsia"/>
          <w:sz w:val="24"/>
          <w:szCs w:val="24"/>
        </w:rPr>
        <w:t>9规范，柱配筋公式中，抗震承载力调整系数与</w:t>
      </w:r>
      <w:r w:rsidRPr="00FD7D4F">
        <w:rPr>
          <w:rFonts w:asciiTheme="minorEastAsia" w:hAnsiTheme="minorEastAsia" w:hint="eastAsia"/>
          <w:sz w:val="24"/>
          <w:szCs w:val="24"/>
        </w:rPr>
        <w:t>1</w:t>
      </w:r>
      <w:r w:rsidRPr="00FD7D4F">
        <w:rPr>
          <w:rFonts w:asciiTheme="minorEastAsia" w:hAnsiTheme="minorEastAsia"/>
          <w:sz w:val="24"/>
          <w:szCs w:val="24"/>
        </w:rPr>
        <w:t>0规范不同，还有fcm为混凝土抗弯强度设计值，钢筋强度不同。</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262AEEB8" wp14:editId="5814C649">
            <wp:extent cx="4712348" cy="4986374"/>
            <wp:effectExtent l="0" t="0" r="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16526" cy="499079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3007B643" wp14:editId="32E7F6B7">
            <wp:extent cx="4595027" cy="42122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98712" cy="4215578"/>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07F0A42C" wp14:editId="35D6EFB8">
            <wp:extent cx="5038697" cy="4456329"/>
            <wp:effectExtent l="0" t="0" r="0" b="190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7580" cy="4464185"/>
                    </a:xfrm>
                    <a:prstGeom prst="rect">
                      <a:avLst/>
                    </a:prstGeom>
                  </pic:spPr>
                </pic:pic>
              </a:graphicData>
            </a:graphic>
          </wp:inline>
        </w:drawing>
      </w:r>
    </w:p>
    <w:p w:rsidR="00BE15B1" w:rsidRPr="00FD7D4F" w:rsidRDefault="00BE15B1" w:rsidP="00BE15B1">
      <w:pPr>
        <w:pStyle w:val="a3"/>
        <w:numPr>
          <w:ilvl w:val="0"/>
          <w:numId w:val="8"/>
        </w:numPr>
        <w:ind w:firstLineChars="0"/>
        <w:rPr>
          <w:rFonts w:asciiTheme="minorEastAsia" w:hAnsiTheme="minorEastAsia"/>
          <w:sz w:val="24"/>
          <w:szCs w:val="24"/>
        </w:rPr>
      </w:pPr>
      <w:r w:rsidRPr="00FD7D4F">
        <w:rPr>
          <w:rFonts w:asciiTheme="minorEastAsia" w:hAnsiTheme="minorEastAsia"/>
          <w:sz w:val="24"/>
          <w:szCs w:val="24"/>
        </w:rPr>
        <w:t>由于鉴定标准模型抗震承载力调整系数折减系数为</w:t>
      </w:r>
      <w:r w:rsidRPr="00FD7D4F">
        <w:rPr>
          <w:rFonts w:asciiTheme="minorEastAsia" w:hAnsiTheme="minorEastAsia" w:hint="eastAsia"/>
          <w:sz w:val="24"/>
          <w:szCs w:val="24"/>
        </w:rPr>
        <w:t>1</w:t>
      </w:r>
      <w:r w:rsidRPr="00FD7D4F">
        <w:rPr>
          <w:rFonts w:asciiTheme="minorEastAsia" w:hAnsiTheme="minorEastAsia"/>
          <w:sz w:val="24"/>
          <w:szCs w:val="24"/>
        </w:rPr>
        <w:t>.0，故两个模型抗震承载力调整系数相同。Yra=Yre</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1B7477A" wp14:editId="3F3DE0CC">
            <wp:extent cx="5190476" cy="2057143"/>
            <wp:effectExtent l="0" t="0" r="0" b="63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90476" cy="2057143"/>
                    </a:xfrm>
                    <a:prstGeom prst="rect">
                      <a:avLst/>
                    </a:prstGeom>
                  </pic:spPr>
                </pic:pic>
              </a:graphicData>
            </a:graphic>
          </wp:inline>
        </w:drawing>
      </w:r>
    </w:p>
    <w:p w:rsidR="00BE15B1" w:rsidRPr="00FD7D4F" w:rsidRDefault="00BE15B1" w:rsidP="00BE15B1">
      <w:pPr>
        <w:rPr>
          <w:rFonts w:asciiTheme="minorEastAsia" w:hAnsiTheme="minorEastAsia"/>
          <w:sz w:val="24"/>
          <w:szCs w:val="24"/>
        </w:rPr>
      </w:pPr>
      <w:r w:rsidRPr="00FD7D4F">
        <w:rPr>
          <w:rFonts w:asciiTheme="minorEastAsia" w:hAnsiTheme="minorEastAsia" w:hint="eastAsia"/>
          <w:sz w:val="24"/>
          <w:szCs w:val="24"/>
        </w:rPr>
        <w:t>(</w:t>
      </w:r>
      <w:r w:rsidRPr="00FD7D4F">
        <w:rPr>
          <w:rFonts w:asciiTheme="minorEastAsia" w:hAnsiTheme="minorEastAsia"/>
          <w:sz w:val="24"/>
          <w:szCs w:val="24"/>
        </w:rPr>
        <w:t>2)查看计算书</w:t>
      </w:r>
      <w:r w:rsidRPr="00FD7D4F">
        <w:rPr>
          <w:rFonts w:asciiTheme="minorEastAsia" w:hAnsiTheme="minorEastAsia" w:hint="eastAsia"/>
          <w:sz w:val="24"/>
          <w:szCs w:val="24"/>
        </w:rPr>
        <w:t>-材料强度取值</w:t>
      </w:r>
    </w:p>
    <w:p w:rsidR="00BE15B1" w:rsidRPr="00FD7D4F" w:rsidRDefault="00BE15B1" w:rsidP="00BE15B1">
      <w:pPr>
        <w:ind w:firstLineChars="100" w:firstLine="240"/>
        <w:rPr>
          <w:rFonts w:asciiTheme="minorEastAsia" w:hAnsiTheme="minorEastAsia"/>
          <w:sz w:val="24"/>
          <w:szCs w:val="24"/>
        </w:rPr>
      </w:pPr>
      <w:r w:rsidRPr="00FD7D4F">
        <w:rPr>
          <w:rFonts w:asciiTheme="minorEastAsia" w:hAnsiTheme="minorEastAsia"/>
          <w:sz w:val="24"/>
          <w:szCs w:val="24"/>
        </w:rPr>
        <w:t>执行鉴定标准，c30取值fcm=16.5，三级钢强度</w:t>
      </w:r>
      <w:r w:rsidRPr="00FD7D4F">
        <w:rPr>
          <w:rFonts w:asciiTheme="minorEastAsia" w:hAnsiTheme="minorEastAsia" w:hint="eastAsia"/>
          <w:sz w:val="24"/>
          <w:szCs w:val="24"/>
        </w:rPr>
        <w:t>3</w:t>
      </w:r>
      <w:r w:rsidRPr="00FD7D4F">
        <w:rPr>
          <w:rFonts w:asciiTheme="minorEastAsia" w:hAnsiTheme="minorEastAsia"/>
          <w:sz w:val="24"/>
          <w:szCs w:val="24"/>
        </w:rPr>
        <w:t>40。</w:t>
      </w:r>
    </w:p>
    <w:p w:rsidR="00BE15B1" w:rsidRPr="00FD7D4F" w:rsidRDefault="00BE15B1" w:rsidP="00BE15B1">
      <w:pPr>
        <w:ind w:firstLineChars="100" w:firstLine="240"/>
        <w:rPr>
          <w:rFonts w:asciiTheme="minorEastAsia" w:hAnsiTheme="minorEastAsia"/>
          <w:sz w:val="24"/>
          <w:szCs w:val="24"/>
        </w:rPr>
      </w:pPr>
      <w:r w:rsidRPr="00FD7D4F">
        <w:rPr>
          <w:rFonts w:asciiTheme="minorEastAsia" w:hAnsiTheme="minorEastAsia"/>
          <w:sz w:val="24"/>
          <w:szCs w:val="24"/>
        </w:rPr>
        <w:t>执行</w:t>
      </w:r>
      <w:r w:rsidRPr="00FD7D4F">
        <w:rPr>
          <w:rFonts w:asciiTheme="minorEastAsia" w:hAnsiTheme="minorEastAsia" w:hint="eastAsia"/>
          <w:sz w:val="24"/>
          <w:szCs w:val="24"/>
        </w:rPr>
        <w:t>1</w:t>
      </w:r>
      <w:r w:rsidRPr="00FD7D4F">
        <w:rPr>
          <w:rFonts w:asciiTheme="minorEastAsia" w:hAnsiTheme="minorEastAsia"/>
          <w:sz w:val="24"/>
          <w:szCs w:val="24"/>
        </w:rPr>
        <w:t>0规范，</w:t>
      </w:r>
      <w:r w:rsidRPr="00FD7D4F">
        <w:rPr>
          <w:rFonts w:asciiTheme="minorEastAsia" w:hAnsiTheme="minorEastAsia" w:hint="eastAsia"/>
          <w:sz w:val="24"/>
          <w:szCs w:val="24"/>
        </w:rPr>
        <w:t xml:space="preserve"> </w:t>
      </w:r>
      <w:r w:rsidRPr="00FD7D4F">
        <w:rPr>
          <w:rFonts w:asciiTheme="minorEastAsia" w:hAnsiTheme="minorEastAsia"/>
          <w:sz w:val="24"/>
          <w:szCs w:val="24"/>
        </w:rPr>
        <w:t>c30取值</w:t>
      </w:r>
      <w:r w:rsidRPr="00FD7D4F">
        <w:rPr>
          <w:rFonts w:asciiTheme="minorEastAsia" w:hAnsiTheme="minorEastAsia" w:hint="eastAsia"/>
          <w:sz w:val="24"/>
          <w:szCs w:val="24"/>
        </w:rPr>
        <w:t xml:space="preserve"> </w:t>
      </w:r>
      <w:r w:rsidRPr="00FD7D4F">
        <w:rPr>
          <w:rFonts w:asciiTheme="minorEastAsia" w:hAnsiTheme="minorEastAsia"/>
          <w:sz w:val="24"/>
          <w:szCs w:val="24"/>
        </w:rPr>
        <w:t>14.3，</w:t>
      </w:r>
      <w:r w:rsidRPr="00FD7D4F">
        <w:rPr>
          <w:rFonts w:asciiTheme="minorEastAsia" w:hAnsiTheme="minorEastAsia" w:hint="eastAsia"/>
          <w:sz w:val="24"/>
          <w:szCs w:val="24"/>
        </w:rPr>
        <w:t xml:space="preserve"> </w:t>
      </w:r>
      <w:r w:rsidRPr="00FD7D4F">
        <w:rPr>
          <w:rFonts w:asciiTheme="minorEastAsia" w:hAnsiTheme="minorEastAsia"/>
          <w:sz w:val="24"/>
          <w:szCs w:val="24"/>
        </w:rPr>
        <w:t xml:space="preserve">   三级钢强度</w:t>
      </w:r>
      <w:r w:rsidRPr="00FD7D4F">
        <w:rPr>
          <w:rFonts w:asciiTheme="minorEastAsia" w:hAnsiTheme="minorEastAsia" w:hint="eastAsia"/>
          <w:sz w:val="24"/>
          <w:szCs w:val="24"/>
        </w:rPr>
        <w:t>3</w:t>
      </w:r>
      <w:r w:rsidRPr="00FD7D4F">
        <w:rPr>
          <w:rFonts w:asciiTheme="minorEastAsia" w:hAnsiTheme="minorEastAsia"/>
          <w:sz w:val="24"/>
          <w:szCs w:val="24"/>
        </w:rPr>
        <w:t>60。</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43E5C4E8" wp14:editId="60BFC71B">
            <wp:extent cx="5274310" cy="344995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344995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84633F2" wp14:editId="78439C48">
            <wp:extent cx="5400456" cy="3557175"/>
            <wp:effectExtent l="0" t="0" r="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4603" cy="3559906"/>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b/>
          <w:sz w:val="24"/>
          <w:szCs w:val="24"/>
        </w:rPr>
        <w:t>2.为什么综合能力指数法显红，抗震承载力确不显红？</w:t>
      </w:r>
    </w:p>
    <w:p w:rsidR="00BE15B1" w:rsidRPr="00FD7D4F" w:rsidRDefault="00BE15B1" w:rsidP="00BE15B1">
      <w:pPr>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074F2EEA" wp14:editId="03C76AC1">
            <wp:extent cx="5274310" cy="1837690"/>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1837690"/>
                    </a:xfrm>
                    <a:prstGeom prst="rect">
                      <a:avLst/>
                    </a:prstGeom>
                  </pic:spPr>
                </pic:pic>
              </a:graphicData>
            </a:graphic>
          </wp:inline>
        </w:drawing>
      </w:r>
    </w:p>
    <w:p w:rsidR="00BE15B1" w:rsidRPr="00FD7D4F" w:rsidRDefault="00BE15B1" w:rsidP="00BE15B1">
      <w:pPr>
        <w:rPr>
          <w:rFonts w:asciiTheme="minorEastAsia" w:hAnsiTheme="minorEastAsia"/>
          <w:sz w:val="24"/>
          <w:szCs w:val="24"/>
        </w:rPr>
      </w:pPr>
      <w:r w:rsidRPr="00FD7D4F">
        <w:rPr>
          <w:rFonts w:asciiTheme="minorEastAsia" w:hAnsiTheme="minorEastAsia"/>
          <w:noProof/>
          <w:sz w:val="24"/>
          <w:szCs w:val="24"/>
        </w:rPr>
        <w:drawing>
          <wp:inline distT="0" distB="0" distL="0" distR="0" wp14:anchorId="145713E1" wp14:editId="6BA26731">
            <wp:extent cx="5274310" cy="168275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1682750"/>
                    </a:xfrm>
                    <a:prstGeom prst="rect">
                      <a:avLst/>
                    </a:prstGeom>
                  </pic:spPr>
                </pic:pic>
              </a:graphicData>
            </a:graphic>
          </wp:inline>
        </w:drawing>
      </w:r>
    </w:p>
    <w:p w:rsidR="00BE15B1" w:rsidRPr="00FD7D4F" w:rsidRDefault="00BE15B1" w:rsidP="00BE15B1">
      <w:pPr>
        <w:rPr>
          <w:rFonts w:asciiTheme="minorEastAsia" w:hAnsiTheme="minorEastAsia"/>
          <w:b/>
          <w:color w:val="000000" w:themeColor="text1"/>
          <w:sz w:val="24"/>
          <w:szCs w:val="24"/>
        </w:rPr>
      </w:pPr>
      <w:r w:rsidRPr="00FD7D4F">
        <w:rPr>
          <w:rFonts w:asciiTheme="minorEastAsia" w:hAnsiTheme="minorEastAsia"/>
          <w:b/>
          <w:color w:val="70AD47" w:themeColor="accent6"/>
          <w:sz w:val="24"/>
          <w:szCs w:val="24"/>
        </w:rPr>
        <w:t>解析：</w:t>
      </w:r>
    </w:p>
    <w:p w:rsidR="00BE15B1" w:rsidRPr="00FD7D4F" w:rsidRDefault="00BE15B1" w:rsidP="00BE15B1">
      <w:pPr>
        <w:rPr>
          <w:rFonts w:asciiTheme="minorEastAsia" w:hAnsiTheme="minorEastAsia"/>
          <w:b/>
          <w:color w:val="70AD47" w:themeColor="accent6"/>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505DB571" wp14:editId="36068698">
            <wp:extent cx="5274310" cy="3552825"/>
            <wp:effectExtent l="0" t="0" r="254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355282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33664731" wp14:editId="75C5F1B3">
            <wp:extent cx="5274310" cy="1232535"/>
            <wp:effectExtent l="0" t="0" r="2540" b="571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123253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45D64422" wp14:editId="4800999A">
            <wp:extent cx="5274310" cy="160020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82690" cy="1602742"/>
                    </a:xfrm>
                    <a:prstGeom prst="rect">
                      <a:avLst/>
                    </a:prstGeom>
                  </pic:spPr>
                </pic:pic>
              </a:graphicData>
            </a:graphic>
          </wp:inline>
        </w:drawing>
      </w:r>
    </w:p>
    <w:p w:rsidR="00BE15B1" w:rsidRPr="00FD7D4F" w:rsidRDefault="00BE15B1" w:rsidP="00BE15B1">
      <w:pPr>
        <w:ind w:firstLineChars="200" w:firstLine="482"/>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抗震鉴定标准提供综合能力指数法与抗震承载力两种鉴定方法。</w:t>
      </w:r>
    </w:p>
    <w:p w:rsidR="00BE15B1" w:rsidRPr="00FD7D4F" w:rsidRDefault="00BE15B1" w:rsidP="00BE15B1">
      <w:pPr>
        <w:ind w:firstLineChars="200" w:firstLine="482"/>
        <w:rPr>
          <w:rFonts w:asciiTheme="minorEastAsia" w:hAnsiTheme="minorEastAsia"/>
          <w:b/>
          <w:color w:val="000000" w:themeColor="text1"/>
          <w:sz w:val="24"/>
          <w:szCs w:val="24"/>
        </w:rPr>
      </w:pPr>
    </w:p>
    <w:p w:rsidR="00BE15B1" w:rsidRPr="00FD7D4F" w:rsidRDefault="00BE15B1" w:rsidP="00BE15B1">
      <w:pPr>
        <w:ind w:firstLineChars="200" w:firstLine="482"/>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砌体结构：</w:t>
      </w:r>
    </w:p>
    <w:p w:rsidR="00BE15B1" w:rsidRPr="00FD7D4F" w:rsidRDefault="00BE15B1" w:rsidP="00BE15B1">
      <w:pPr>
        <w:ind w:firstLineChars="200" w:firstLine="480"/>
        <w:rPr>
          <w:rFonts w:asciiTheme="minorEastAsia" w:hAnsiTheme="minorEastAsia"/>
          <w:color w:val="000000" w:themeColor="text1"/>
          <w:sz w:val="24"/>
          <w:szCs w:val="24"/>
        </w:rPr>
      </w:pPr>
      <w:r w:rsidRPr="00FD7D4F">
        <w:rPr>
          <w:rFonts w:asciiTheme="minorEastAsia" w:hAnsiTheme="minorEastAsia"/>
          <w:color w:val="000000" w:themeColor="text1"/>
          <w:sz w:val="24"/>
          <w:szCs w:val="24"/>
        </w:rPr>
        <w:t>a类砌体房屋的二级鉴定采用综合抗震能力指数法（符合</w:t>
      </w:r>
      <w:r w:rsidRPr="00FD7D4F">
        <w:rPr>
          <w:rFonts w:asciiTheme="minorEastAsia" w:hAnsiTheme="minorEastAsia" w:hint="eastAsia"/>
          <w:color w:val="000000" w:themeColor="text1"/>
          <w:sz w:val="24"/>
          <w:szCs w:val="24"/>
        </w:rPr>
        <w:t>5</w:t>
      </w:r>
      <w:r w:rsidRPr="00FD7D4F">
        <w:rPr>
          <w:rFonts w:asciiTheme="minorEastAsia" w:hAnsiTheme="minorEastAsia"/>
          <w:color w:val="000000" w:themeColor="text1"/>
          <w:sz w:val="24"/>
          <w:szCs w:val="24"/>
        </w:rPr>
        <w:t>.2.16条规定条件的可按照抗震承载力法）；</w:t>
      </w:r>
    </w:p>
    <w:p w:rsidR="00BE15B1" w:rsidRPr="00FD7D4F" w:rsidRDefault="00BE15B1" w:rsidP="00BE15B1">
      <w:pPr>
        <w:ind w:firstLineChars="200" w:firstLine="480"/>
        <w:rPr>
          <w:rFonts w:asciiTheme="minorEastAsia" w:hAnsiTheme="minorEastAsia"/>
          <w:color w:val="000000" w:themeColor="text1"/>
          <w:sz w:val="24"/>
          <w:szCs w:val="24"/>
        </w:rPr>
      </w:pPr>
      <w:r w:rsidRPr="00FD7D4F">
        <w:rPr>
          <w:rFonts w:asciiTheme="minorEastAsia" w:hAnsiTheme="minorEastAsia"/>
          <w:color w:val="000000" w:themeColor="text1"/>
          <w:sz w:val="24"/>
          <w:szCs w:val="24"/>
        </w:rPr>
        <w:t>b类砌体房屋按照抗震承载力法，（符合</w:t>
      </w:r>
      <w:r w:rsidRPr="00FD7D4F">
        <w:rPr>
          <w:rFonts w:asciiTheme="minorEastAsia" w:hAnsiTheme="minorEastAsia" w:hint="eastAsia"/>
          <w:color w:val="000000" w:themeColor="text1"/>
          <w:sz w:val="24"/>
          <w:szCs w:val="24"/>
        </w:rPr>
        <w:t>5</w:t>
      </w:r>
      <w:r w:rsidRPr="00FD7D4F">
        <w:rPr>
          <w:rFonts w:asciiTheme="minorEastAsia" w:hAnsiTheme="minorEastAsia"/>
          <w:color w:val="000000" w:themeColor="text1"/>
          <w:sz w:val="24"/>
          <w:szCs w:val="24"/>
        </w:rPr>
        <w:t>.3.18条规定条件的也可以按照综合能力指数法）。</w:t>
      </w:r>
    </w:p>
    <w:p w:rsidR="00BE15B1" w:rsidRPr="00FD7D4F" w:rsidRDefault="00BE15B1" w:rsidP="00BE15B1">
      <w:pPr>
        <w:ind w:firstLineChars="200" w:firstLine="482"/>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混凝土结构：</w:t>
      </w:r>
    </w:p>
    <w:p w:rsidR="00BE15B1" w:rsidRPr="00FD7D4F" w:rsidRDefault="00BE15B1" w:rsidP="00BE15B1">
      <w:pPr>
        <w:ind w:firstLineChars="200" w:firstLine="480"/>
        <w:rPr>
          <w:rFonts w:asciiTheme="minorEastAsia" w:hAnsiTheme="minorEastAsia"/>
          <w:b/>
          <w:color w:val="000000" w:themeColor="text1"/>
          <w:sz w:val="24"/>
          <w:szCs w:val="24"/>
        </w:rPr>
      </w:pPr>
      <w:r w:rsidRPr="00FD7D4F">
        <w:rPr>
          <w:rFonts w:asciiTheme="minorEastAsia" w:hAnsiTheme="minorEastAsia"/>
          <w:color w:val="000000" w:themeColor="text1"/>
          <w:sz w:val="24"/>
          <w:szCs w:val="24"/>
        </w:rPr>
        <w:t>a类混凝土房屋的二级鉴定采用综合抗震能力指数法；</w:t>
      </w:r>
    </w:p>
    <w:p w:rsidR="00BE15B1" w:rsidRPr="00FD7D4F" w:rsidRDefault="00BE15B1" w:rsidP="00BE15B1">
      <w:pPr>
        <w:ind w:firstLineChars="200" w:firstLine="480"/>
        <w:rPr>
          <w:rFonts w:asciiTheme="minorEastAsia" w:hAnsiTheme="minorEastAsia"/>
          <w:color w:val="000000" w:themeColor="text1"/>
          <w:sz w:val="24"/>
          <w:szCs w:val="24"/>
        </w:rPr>
      </w:pPr>
      <w:r w:rsidRPr="00FD7D4F">
        <w:rPr>
          <w:rFonts w:asciiTheme="minorEastAsia" w:hAnsiTheme="minorEastAsia"/>
          <w:color w:val="000000" w:themeColor="text1"/>
          <w:sz w:val="24"/>
          <w:szCs w:val="24"/>
        </w:rPr>
        <w:t>b类混凝土房屋按照抗震承载力法，（也可以按照综合能力指数法）。</w:t>
      </w:r>
    </w:p>
    <w:p w:rsidR="00BE15B1" w:rsidRPr="00FD7D4F" w:rsidRDefault="00BE15B1" w:rsidP="00BE15B1">
      <w:pPr>
        <w:ind w:firstLineChars="200" w:firstLine="480"/>
        <w:rPr>
          <w:rFonts w:asciiTheme="minorEastAsia" w:hAnsiTheme="minorEastAsia"/>
          <w:color w:val="000000" w:themeColor="text1"/>
          <w:sz w:val="24"/>
          <w:szCs w:val="24"/>
        </w:rPr>
      </w:pPr>
      <w:r w:rsidRPr="00FD7D4F">
        <w:rPr>
          <w:rFonts w:asciiTheme="minorEastAsia" w:hAnsiTheme="minorEastAsia"/>
          <w:noProof/>
          <w:sz w:val="24"/>
          <w:szCs w:val="24"/>
        </w:rPr>
        <w:drawing>
          <wp:inline distT="0" distB="0" distL="0" distR="0" wp14:anchorId="5A118D33" wp14:editId="6E62B8B6">
            <wp:extent cx="5274310" cy="227266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272665"/>
                    </a:xfrm>
                    <a:prstGeom prst="rect">
                      <a:avLst/>
                    </a:prstGeom>
                  </pic:spPr>
                </pic:pic>
              </a:graphicData>
            </a:graphic>
          </wp:inline>
        </w:drawing>
      </w:r>
    </w:p>
    <w:p w:rsidR="00BE15B1" w:rsidRPr="00FD7D4F" w:rsidRDefault="00BE15B1" w:rsidP="00BE15B1">
      <w:pPr>
        <w:ind w:firstLineChars="200" w:firstLine="480"/>
        <w:rPr>
          <w:rFonts w:asciiTheme="minorEastAsia" w:hAnsiTheme="minorEastAsia"/>
          <w:color w:val="000000" w:themeColor="text1"/>
          <w:sz w:val="24"/>
          <w:szCs w:val="24"/>
        </w:rPr>
      </w:pPr>
      <w:r w:rsidRPr="00FD7D4F">
        <w:rPr>
          <w:rFonts w:asciiTheme="minorEastAsia" w:hAnsiTheme="minorEastAsia"/>
          <w:color w:val="000000" w:themeColor="text1"/>
          <w:sz w:val="24"/>
          <w:szCs w:val="24"/>
        </w:rPr>
        <w:t>这两种鉴定方法没有必然的联系，它们的计算公式不同，判断的结果不同，代表的意义也不相同。两者是可以出现一种鉴定满足另一种鉴定不满足的情况的，用户应根据鉴定标准，确定房屋类型，然后选取一种鉴定方法即可。</w:t>
      </w:r>
    </w:p>
    <w:p w:rsidR="00BE15B1" w:rsidRPr="00FD7D4F" w:rsidRDefault="00BE15B1" w:rsidP="00BE15B1">
      <w:pPr>
        <w:rPr>
          <w:rFonts w:asciiTheme="minorEastAsia" w:hAnsiTheme="minorEastAsia"/>
          <w:b/>
          <w:color w:val="C00000"/>
          <w:sz w:val="24"/>
          <w:szCs w:val="24"/>
        </w:rPr>
      </w:pPr>
      <w:r w:rsidRPr="00FD7D4F">
        <w:rPr>
          <w:rFonts w:asciiTheme="minorEastAsia" w:hAnsiTheme="minorEastAsia"/>
          <w:noProof/>
          <w:sz w:val="24"/>
          <w:szCs w:val="24"/>
        </w:rPr>
        <w:lastRenderedPageBreak/>
        <w:drawing>
          <wp:inline distT="0" distB="0" distL="0" distR="0" wp14:anchorId="5C55207E" wp14:editId="48CC5DB6">
            <wp:extent cx="4090529" cy="4135838"/>
            <wp:effectExtent l="0" t="0" r="571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17541" cy="4163149"/>
                    </a:xfrm>
                    <a:prstGeom prst="rect">
                      <a:avLst/>
                    </a:prstGeom>
                  </pic:spPr>
                </pic:pic>
              </a:graphicData>
            </a:graphic>
          </wp:inline>
        </w:drawing>
      </w:r>
    </w:p>
    <w:p w:rsidR="00BE15B1" w:rsidRPr="00FD7D4F" w:rsidRDefault="00BE15B1" w:rsidP="00BE15B1">
      <w:pPr>
        <w:rPr>
          <w:rFonts w:asciiTheme="minorEastAsia" w:hAnsiTheme="minorEastAsia"/>
          <w:b/>
          <w:color w:val="C00000"/>
          <w:sz w:val="24"/>
          <w:szCs w:val="24"/>
        </w:rPr>
      </w:pPr>
      <w:r w:rsidRPr="00FD7D4F">
        <w:rPr>
          <w:rFonts w:asciiTheme="minorEastAsia" w:hAnsiTheme="minorEastAsia"/>
          <w:noProof/>
          <w:sz w:val="24"/>
          <w:szCs w:val="24"/>
        </w:rPr>
        <w:drawing>
          <wp:inline distT="0" distB="0" distL="0" distR="0" wp14:anchorId="6333E416" wp14:editId="58C1F915">
            <wp:extent cx="5274310" cy="4226560"/>
            <wp:effectExtent l="0" t="0" r="2540" b="254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422656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hint="eastAsia"/>
          <w:b/>
          <w:sz w:val="24"/>
          <w:szCs w:val="24"/>
        </w:rPr>
        <w:t>3</w:t>
      </w:r>
      <w:r w:rsidRPr="00FD7D4F">
        <w:rPr>
          <w:rFonts w:asciiTheme="minorEastAsia" w:hAnsiTheme="minorEastAsia"/>
          <w:b/>
          <w:sz w:val="24"/>
          <w:szCs w:val="24"/>
        </w:rPr>
        <w:t>.软件有没有考虑鉴定通用规范对地震力的折减？</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247D7359" wp14:editId="7BBED334">
            <wp:extent cx="5274310" cy="3286125"/>
            <wp:effectExtent l="0" t="0" r="2540"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3286125"/>
                    </a:xfrm>
                    <a:prstGeom prst="rect">
                      <a:avLst/>
                    </a:prstGeom>
                  </pic:spPr>
                </pic:pic>
              </a:graphicData>
            </a:graphic>
          </wp:inline>
        </w:drawing>
      </w:r>
    </w:p>
    <w:p w:rsidR="00BE15B1" w:rsidRPr="00FD7D4F" w:rsidRDefault="00BE15B1" w:rsidP="00BE15B1">
      <w:pPr>
        <w:rPr>
          <w:rFonts w:asciiTheme="minorEastAsia" w:hAnsiTheme="minorEastAsia"/>
          <w:b/>
          <w:color w:val="000000" w:themeColor="text1"/>
          <w:sz w:val="24"/>
          <w:szCs w:val="24"/>
        </w:rPr>
      </w:pPr>
      <w:r w:rsidRPr="00FD7D4F">
        <w:rPr>
          <w:rFonts w:asciiTheme="minorEastAsia" w:hAnsiTheme="minorEastAsia"/>
          <w:b/>
          <w:color w:val="70AD47" w:themeColor="accent6"/>
          <w:sz w:val="24"/>
          <w:szCs w:val="24"/>
        </w:rPr>
        <w:t>解析：</w:t>
      </w:r>
    </w:p>
    <w:p w:rsidR="00BE15B1" w:rsidRPr="00FD7D4F" w:rsidRDefault="00BE15B1" w:rsidP="00BE15B1">
      <w:pPr>
        <w:rPr>
          <w:rFonts w:asciiTheme="minorEastAsia" w:hAnsiTheme="minorEastAsia"/>
          <w:sz w:val="24"/>
          <w:szCs w:val="24"/>
        </w:rPr>
      </w:pPr>
      <w:r w:rsidRPr="00FD7D4F">
        <w:rPr>
          <w:rFonts w:asciiTheme="minorEastAsia" w:hAnsiTheme="minorEastAsia"/>
          <w:sz w:val="24"/>
          <w:szCs w:val="24"/>
        </w:rPr>
        <w:t>鉴定通规这一条是针对抗震鉴定的。</w:t>
      </w:r>
    </w:p>
    <w:p w:rsidR="00BE15B1" w:rsidRPr="00FD7D4F" w:rsidRDefault="00BE15B1" w:rsidP="00BE15B1">
      <w:pPr>
        <w:rPr>
          <w:rFonts w:asciiTheme="minorEastAsia" w:hAnsiTheme="minorEastAsia"/>
          <w:sz w:val="24"/>
          <w:szCs w:val="24"/>
        </w:rPr>
      </w:pPr>
      <w:r w:rsidRPr="00FD7D4F">
        <w:rPr>
          <w:rFonts w:asciiTheme="minorEastAsia" w:hAnsiTheme="minorEastAsia"/>
          <w:sz w:val="24"/>
          <w:szCs w:val="24"/>
        </w:rPr>
        <w:t>抗震鉴定，对于</w:t>
      </w:r>
      <w:r w:rsidRPr="00FD7D4F">
        <w:rPr>
          <w:rFonts w:asciiTheme="minorEastAsia" w:hAnsiTheme="minorEastAsia"/>
          <w:b/>
          <w:sz w:val="24"/>
          <w:szCs w:val="24"/>
        </w:rPr>
        <w:t>混凝土结构，没有考虑地震力折减</w:t>
      </w:r>
      <w:r w:rsidRPr="00FD7D4F">
        <w:rPr>
          <w:rFonts w:asciiTheme="minorEastAsia" w:hAnsiTheme="minorEastAsia"/>
          <w:sz w:val="24"/>
          <w:szCs w:val="24"/>
        </w:rPr>
        <w:t>。</w:t>
      </w:r>
    </w:p>
    <w:p w:rsidR="00BE15B1" w:rsidRPr="00FD7D4F" w:rsidRDefault="00BE15B1" w:rsidP="00BE15B1">
      <w:pPr>
        <w:rPr>
          <w:rFonts w:asciiTheme="minorEastAsia" w:hAnsiTheme="minorEastAsia"/>
          <w:sz w:val="24"/>
          <w:szCs w:val="24"/>
        </w:rPr>
      </w:pPr>
      <w:r w:rsidRPr="00FD7D4F">
        <w:rPr>
          <w:rFonts w:asciiTheme="minorEastAsia" w:hAnsiTheme="minorEastAsia"/>
          <w:sz w:val="24"/>
          <w:szCs w:val="24"/>
        </w:rPr>
        <w:t>所以，混凝土结构，用户想要折减的话，可以手动将amax进行折减后输入。</w:t>
      </w:r>
    </w:p>
    <w:p w:rsidR="00BE15B1" w:rsidRPr="00FD7D4F" w:rsidRDefault="00BE15B1" w:rsidP="00BE15B1">
      <w:pPr>
        <w:ind w:firstLineChars="500" w:firstLine="1200"/>
        <w:rPr>
          <w:rFonts w:asciiTheme="minorEastAsia" w:hAnsiTheme="minorEastAsia"/>
          <w:sz w:val="24"/>
          <w:szCs w:val="24"/>
        </w:rPr>
      </w:pPr>
      <w:r w:rsidRPr="00FD7D4F">
        <w:rPr>
          <w:rFonts w:asciiTheme="minorEastAsia" w:hAnsiTheme="minorEastAsia"/>
          <w:sz w:val="24"/>
          <w:szCs w:val="24"/>
        </w:rPr>
        <w:t>对于</w:t>
      </w:r>
      <w:r w:rsidRPr="00FD7D4F">
        <w:rPr>
          <w:rFonts w:asciiTheme="minorEastAsia" w:hAnsiTheme="minorEastAsia"/>
          <w:b/>
          <w:sz w:val="24"/>
          <w:szCs w:val="24"/>
        </w:rPr>
        <w:t>砌体结构考虑了地震力折减。目前地震折减系数取用的是鉴定标准的</w:t>
      </w:r>
      <w:r w:rsidRPr="00FD7D4F">
        <w:rPr>
          <w:rFonts w:asciiTheme="minorEastAsia" w:hAnsiTheme="minorEastAsia" w:hint="eastAsia"/>
          <w:b/>
          <w:sz w:val="24"/>
          <w:szCs w:val="24"/>
        </w:rPr>
        <w:t>0</w:t>
      </w:r>
      <w:r w:rsidRPr="00FD7D4F">
        <w:rPr>
          <w:rFonts w:asciiTheme="minorEastAsia" w:hAnsiTheme="minorEastAsia"/>
          <w:b/>
          <w:sz w:val="24"/>
          <w:szCs w:val="24"/>
        </w:rPr>
        <w:t>.8与</w:t>
      </w:r>
      <w:r w:rsidRPr="00FD7D4F">
        <w:rPr>
          <w:rFonts w:asciiTheme="minorEastAsia" w:hAnsiTheme="minorEastAsia" w:hint="eastAsia"/>
          <w:b/>
          <w:sz w:val="24"/>
          <w:szCs w:val="24"/>
        </w:rPr>
        <w:t>0</w:t>
      </w:r>
      <w:r w:rsidRPr="00FD7D4F">
        <w:rPr>
          <w:rFonts w:asciiTheme="minorEastAsia" w:hAnsiTheme="minorEastAsia"/>
          <w:b/>
          <w:sz w:val="24"/>
          <w:szCs w:val="24"/>
        </w:rPr>
        <w:t>.88。</w:t>
      </w: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b/>
          <w:color w:val="C00000"/>
          <w:sz w:val="24"/>
          <w:szCs w:val="24"/>
        </w:rPr>
      </w:pPr>
      <w:r w:rsidRPr="00FD7D4F">
        <w:rPr>
          <w:rFonts w:asciiTheme="minorEastAsia" w:hAnsiTheme="minorEastAsia"/>
          <w:noProof/>
          <w:sz w:val="24"/>
          <w:szCs w:val="24"/>
        </w:rPr>
        <w:lastRenderedPageBreak/>
        <w:drawing>
          <wp:inline distT="0" distB="0" distL="0" distR="0" wp14:anchorId="62B962BB" wp14:editId="7D0D8F0D">
            <wp:extent cx="5274310" cy="560197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5601970"/>
                    </a:xfrm>
                    <a:prstGeom prst="rect">
                      <a:avLst/>
                    </a:prstGeom>
                  </pic:spPr>
                </pic:pic>
              </a:graphicData>
            </a:graphic>
          </wp:inline>
        </w:drawing>
      </w:r>
    </w:p>
    <w:p w:rsidR="00BE15B1" w:rsidRPr="00FD7D4F" w:rsidRDefault="00BE15B1" w:rsidP="00BE15B1">
      <w:pPr>
        <w:jc w:val="center"/>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加固篇</w:t>
      </w:r>
    </w:p>
    <w:p w:rsidR="00BE15B1" w:rsidRPr="00FD7D4F" w:rsidRDefault="00BE15B1" w:rsidP="00BE15B1">
      <w:pPr>
        <w:rPr>
          <w:rFonts w:asciiTheme="minorEastAsia" w:hAnsiTheme="minorEastAsia"/>
          <w:b/>
          <w:sz w:val="24"/>
          <w:szCs w:val="24"/>
        </w:rPr>
      </w:pPr>
      <w:r w:rsidRPr="00FD7D4F">
        <w:rPr>
          <w:rFonts w:asciiTheme="minorEastAsia" w:hAnsiTheme="minorEastAsia"/>
          <w:b/>
          <w:sz w:val="24"/>
          <w:szCs w:val="24"/>
        </w:rPr>
        <w:t>1.</w:t>
      </w:r>
      <w:r w:rsidRPr="00FD7D4F">
        <w:rPr>
          <w:rFonts w:asciiTheme="minorEastAsia" w:hAnsiTheme="minorEastAsia" w:hint="eastAsia"/>
          <w:b/>
          <w:sz w:val="24"/>
          <w:szCs w:val="24"/>
        </w:rPr>
        <w:t>采用增大截面法加固后，对于未加固的梁却出现配筋显红？</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下图中箭头所指的梁鉴定结果是不显红的，但是当周围部分梁、柱采用增大截面法加固计算后，此梁的配筋结果却显红了，这是什么原因？</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0C35CDE0" wp14:editId="0727D070">
            <wp:extent cx="5349233" cy="2594758"/>
            <wp:effectExtent l="0" t="0" r="444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75761" cy="2607626"/>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D7405CC" wp14:editId="070F23ED">
            <wp:extent cx="5274310" cy="226758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267585"/>
                    </a:xfrm>
                    <a:prstGeom prst="rect">
                      <a:avLst/>
                    </a:prstGeom>
                  </pic:spPr>
                </pic:pic>
              </a:graphicData>
            </a:graphic>
          </wp:inline>
        </w:drawing>
      </w:r>
    </w:p>
    <w:p w:rsidR="00BE15B1" w:rsidRPr="00FD7D4F" w:rsidRDefault="00BE15B1" w:rsidP="00BE15B1">
      <w:pPr>
        <w:rPr>
          <w:rFonts w:asciiTheme="minorEastAsia" w:hAnsiTheme="minorEastAsia"/>
          <w:sz w:val="24"/>
          <w:szCs w:val="24"/>
        </w:rPr>
      </w:pPr>
      <w:r w:rsidRPr="00FD7D4F">
        <w:rPr>
          <w:rFonts w:asciiTheme="minorEastAsia" w:hAnsiTheme="minorEastAsia"/>
          <w:noProof/>
          <w:sz w:val="24"/>
          <w:szCs w:val="24"/>
        </w:rPr>
        <w:drawing>
          <wp:inline distT="0" distB="0" distL="0" distR="0" wp14:anchorId="6AE1F324" wp14:editId="7939A72F">
            <wp:extent cx="5274310" cy="2447290"/>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447290"/>
                    </a:xfrm>
                    <a:prstGeom prst="rect">
                      <a:avLst/>
                    </a:prstGeom>
                  </pic:spPr>
                </pic:pic>
              </a:graphicData>
            </a:graphic>
          </wp:inline>
        </w:drawing>
      </w: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hint="eastAsia"/>
          <w:b/>
          <w:sz w:val="24"/>
          <w:szCs w:val="24"/>
        </w:rPr>
        <w:t>解析：</w:t>
      </w:r>
      <w:r w:rsidRPr="00FD7D4F">
        <w:rPr>
          <w:rFonts w:asciiTheme="minorEastAsia" w:hAnsiTheme="minorEastAsia" w:hint="eastAsia"/>
          <w:sz w:val="24"/>
          <w:szCs w:val="24"/>
        </w:rPr>
        <w:t>查看此梁的构件信息进行对比，加固前的鉴定结果，计算配筋1</w:t>
      </w:r>
      <w:r w:rsidRPr="00FD7D4F">
        <w:rPr>
          <w:rFonts w:asciiTheme="minorEastAsia" w:hAnsiTheme="minorEastAsia"/>
          <w:sz w:val="24"/>
          <w:szCs w:val="24"/>
        </w:rPr>
        <w:t>420小于已有配筋</w:t>
      </w:r>
      <w:r w:rsidRPr="00FD7D4F">
        <w:rPr>
          <w:rFonts w:asciiTheme="minorEastAsia" w:hAnsiTheme="minorEastAsia" w:hint="eastAsia"/>
          <w:sz w:val="24"/>
          <w:szCs w:val="24"/>
        </w:rPr>
        <w:t>1</w:t>
      </w:r>
      <w:r w:rsidRPr="00FD7D4F">
        <w:rPr>
          <w:rFonts w:asciiTheme="minorEastAsia" w:hAnsiTheme="minorEastAsia"/>
          <w:sz w:val="24"/>
          <w:szCs w:val="24"/>
        </w:rPr>
        <w:t>451，鉴定满足；其他构件加固后，对该梁仍是鉴定计算，其鉴定结果</w:t>
      </w:r>
      <w:r w:rsidRPr="00FD7D4F">
        <w:rPr>
          <w:rFonts w:asciiTheme="minorEastAsia" w:hAnsiTheme="minorEastAsia" w:hint="eastAsia"/>
          <w:sz w:val="24"/>
          <w:szCs w:val="24"/>
        </w:rPr>
        <w:t>计算配筋1</w:t>
      </w:r>
      <w:r w:rsidRPr="00FD7D4F">
        <w:rPr>
          <w:rFonts w:asciiTheme="minorEastAsia" w:hAnsiTheme="minorEastAsia"/>
          <w:sz w:val="24"/>
          <w:szCs w:val="24"/>
        </w:rPr>
        <w:t>460大于已有配筋</w:t>
      </w:r>
      <w:r w:rsidRPr="00FD7D4F">
        <w:rPr>
          <w:rFonts w:asciiTheme="minorEastAsia" w:hAnsiTheme="minorEastAsia" w:hint="eastAsia"/>
          <w:sz w:val="24"/>
          <w:szCs w:val="24"/>
        </w:rPr>
        <w:t>1</w:t>
      </w:r>
      <w:r w:rsidRPr="00FD7D4F">
        <w:rPr>
          <w:rFonts w:asciiTheme="minorEastAsia" w:hAnsiTheme="minorEastAsia"/>
          <w:sz w:val="24"/>
          <w:szCs w:val="24"/>
        </w:rPr>
        <w:t>451，鉴定不满足。</w:t>
      </w:r>
    </w:p>
    <w:p w:rsidR="00BE15B1" w:rsidRPr="00FD7D4F" w:rsidRDefault="00BE15B1" w:rsidP="00BE15B1">
      <w:pPr>
        <w:ind w:firstLineChars="200" w:firstLine="480"/>
        <w:rPr>
          <w:rFonts w:asciiTheme="minorEastAsia" w:hAnsiTheme="minorEastAsia"/>
          <w:sz w:val="24"/>
          <w:szCs w:val="24"/>
        </w:rPr>
      </w:pPr>
      <w:r w:rsidRPr="00FD7D4F">
        <w:rPr>
          <w:rFonts w:asciiTheme="minorEastAsia" w:hAnsiTheme="minorEastAsia"/>
          <w:sz w:val="24"/>
          <w:szCs w:val="24"/>
        </w:rPr>
        <w:t>可以看到，其他构件加固后，对未加固的梁计算结果是有影响的。其控制弯</w:t>
      </w:r>
      <w:r w:rsidRPr="00FD7D4F">
        <w:rPr>
          <w:rFonts w:asciiTheme="minorEastAsia" w:hAnsiTheme="minorEastAsia"/>
          <w:sz w:val="24"/>
          <w:szCs w:val="24"/>
        </w:rPr>
        <w:lastRenderedPageBreak/>
        <w:t>矩由</w:t>
      </w:r>
      <w:r w:rsidRPr="00FD7D4F">
        <w:rPr>
          <w:rFonts w:asciiTheme="minorEastAsia" w:hAnsiTheme="minorEastAsia" w:hint="eastAsia"/>
          <w:sz w:val="24"/>
          <w:szCs w:val="24"/>
        </w:rPr>
        <w:t>3</w:t>
      </w:r>
      <w:r w:rsidRPr="00FD7D4F">
        <w:rPr>
          <w:rFonts w:asciiTheme="minorEastAsia" w:hAnsiTheme="minorEastAsia"/>
          <w:sz w:val="24"/>
          <w:szCs w:val="24"/>
        </w:rPr>
        <w:t>14变为</w:t>
      </w:r>
      <w:r w:rsidRPr="00FD7D4F">
        <w:rPr>
          <w:rFonts w:asciiTheme="minorEastAsia" w:hAnsiTheme="minorEastAsia" w:hint="eastAsia"/>
          <w:sz w:val="24"/>
          <w:szCs w:val="24"/>
        </w:rPr>
        <w:t>4</w:t>
      </w:r>
      <w:r w:rsidRPr="00FD7D4F">
        <w:rPr>
          <w:rFonts w:asciiTheme="minorEastAsia" w:hAnsiTheme="minorEastAsia"/>
          <w:sz w:val="24"/>
          <w:szCs w:val="24"/>
        </w:rPr>
        <w:t>31，弯矩变大，导致计算配筋变大，超过了已有的钢筋面积，从而显红。</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3CFA0B3" wp14:editId="3F54B8C9">
            <wp:extent cx="5274310" cy="1898015"/>
            <wp:effectExtent l="0" t="0" r="2540" b="698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1898015"/>
                    </a:xfrm>
                    <a:prstGeom prst="rect">
                      <a:avLst/>
                    </a:prstGeom>
                  </pic:spPr>
                </pic:pic>
              </a:graphicData>
            </a:graphic>
          </wp:inline>
        </w:drawing>
      </w:r>
    </w:p>
    <w:p w:rsidR="00BE15B1" w:rsidRPr="00FD7D4F" w:rsidRDefault="00BE15B1" w:rsidP="00BE15B1">
      <w:pPr>
        <w:ind w:firstLineChars="200" w:firstLine="480"/>
        <w:rPr>
          <w:rFonts w:asciiTheme="minorEastAsia" w:hAnsiTheme="minorEastAsia"/>
          <w:sz w:val="24"/>
          <w:szCs w:val="24"/>
        </w:rPr>
      </w:pPr>
      <w:r w:rsidRPr="00FD7D4F">
        <w:rPr>
          <w:rFonts w:asciiTheme="minorEastAsia" w:hAnsiTheme="minorEastAsia"/>
          <w:sz w:val="24"/>
          <w:szCs w:val="24"/>
        </w:rPr>
        <w:t>进一步对比梁的各个单工况的内力，发现恒、活与地震作用下的弯矩均发生了变化，导致控制组合的弯矩也发生变化。</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3041D4FB" wp14:editId="6894727B">
            <wp:extent cx="5274310" cy="2466340"/>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466340"/>
                    </a:xfrm>
                    <a:prstGeom prst="rect">
                      <a:avLst/>
                    </a:prstGeom>
                  </pic:spPr>
                </pic:pic>
              </a:graphicData>
            </a:graphic>
          </wp:inline>
        </w:drawing>
      </w:r>
    </w:p>
    <w:p w:rsidR="00BE15B1" w:rsidRPr="00FD7D4F" w:rsidRDefault="00BE15B1" w:rsidP="00BE15B1">
      <w:pPr>
        <w:ind w:firstLineChars="200" w:firstLine="480"/>
        <w:rPr>
          <w:rFonts w:asciiTheme="minorEastAsia" w:hAnsiTheme="minorEastAsia"/>
          <w:sz w:val="24"/>
          <w:szCs w:val="24"/>
        </w:rPr>
      </w:pPr>
      <w:r w:rsidRPr="00FD7D4F">
        <w:rPr>
          <w:rFonts w:asciiTheme="minorEastAsia" w:hAnsiTheme="minorEastAsia"/>
          <w:sz w:val="24"/>
          <w:szCs w:val="24"/>
        </w:rPr>
        <w:t>然后对比模型的整体指标，发现质量、周期与地震剪力均发生变化。</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21F8B599" wp14:editId="5D5B6B0C">
            <wp:extent cx="5274310" cy="2104390"/>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10439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7269B9B" wp14:editId="3F2C4088">
            <wp:extent cx="5274310" cy="103124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031240"/>
                    </a:xfrm>
                    <a:prstGeom prst="rect">
                      <a:avLst/>
                    </a:prstGeom>
                  </pic:spPr>
                </pic:pic>
              </a:graphicData>
            </a:graphic>
          </wp:inline>
        </w:drawing>
      </w:r>
    </w:p>
    <w:p w:rsidR="00BE15B1" w:rsidRPr="00FD7D4F" w:rsidRDefault="00BE15B1" w:rsidP="00BE15B1">
      <w:pPr>
        <w:rPr>
          <w:rFonts w:asciiTheme="minorEastAsia" w:hAnsiTheme="minorEastAsia"/>
          <w:bCs/>
          <w:sz w:val="24"/>
          <w:szCs w:val="24"/>
        </w:rPr>
      </w:pPr>
      <w:r w:rsidRPr="00FD7D4F">
        <w:rPr>
          <w:rFonts w:asciiTheme="minorEastAsia" w:hAnsiTheme="minorEastAsia"/>
          <w:noProof/>
          <w:sz w:val="24"/>
          <w:szCs w:val="24"/>
        </w:rPr>
        <w:lastRenderedPageBreak/>
        <w:drawing>
          <wp:inline distT="0" distB="0" distL="0" distR="0" wp14:anchorId="1FB4763A" wp14:editId="69285A39">
            <wp:extent cx="5274310" cy="1405890"/>
            <wp:effectExtent l="0" t="0" r="2540" b="381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1405890"/>
                    </a:xfrm>
                    <a:prstGeom prst="rect">
                      <a:avLst/>
                    </a:prstGeom>
                  </pic:spPr>
                </pic:pic>
              </a:graphicData>
            </a:graphic>
          </wp:inline>
        </w:drawing>
      </w:r>
    </w:p>
    <w:p w:rsidR="00BE15B1" w:rsidRPr="00FD7D4F" w:rsidRDefault="00BE15B1" w:rsidP="00BE15B1">
      <w:pPr>
        <w:ind w:firstLineChars="200" w:firstLine="480"/>
        <w:rPr>
          <w:rFonts w:asciiTheme="minorEastAsia" w:hAnsiTheme="minorEastAsia"/>
          <w:bCs/>
          <w:sz w:val="24"/>
          <w:szCs w:val="24"/>
        </w:rPr>
      </w:pPr>
      <w:r w:rsidRPr="00FD7D4F">
        <w:rPr>
          <w:rFonts w:asciiTheme="minorEastAsia" w:hAnsiTheme="minorEastAsia"/>
          <w:bCs/>
          <w:sz w:val="24"/>
          <w:szCs w:val="24"/>
        </w:rPr>
        <w:t>分析产生上述变化的原因，是由于构件采用增大截面法进行加固，加固计算中按增大后的截面计算，不仅考虑新增混凝土的质量，还会按增大后的截面计算其刚度。因此，增大截面法会改变整体模型的周期与地震剪力的大小，使结构整体受力性能发生改变，从而影响未布置加固做法构件的内力大小，最终导致其配筋变化。</w:t>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b/>
          <w:bCs/>
          <w:sz w:val="24"/>
          <w:szCs w:val="24"/>
        </w:rPr>
      </w:pPr>
      <w:r w:rsidRPr="00FD7D4F">
        <w:rPr>
          <w:rFonts w:asciiTheme="minorEastAsia" w:hAnsiTheme="minorEastAsia"/>
          <w:b/>
          <w:bCs/>
          <w:sz w:val="24"/>
          <w:szCs w:val="24"/>
        </w:rPr>
        <w:t>2.柱增大截面法加固计算与按增大后的截面直接建模计算结果为什么不同？</w:t>
      </w:r>
    </w:p>
    <w:p w:rsidR="00BE15B1" w:rsidRPr="00FD7D4F" w:rsidRDefault="00BE15B1" w:rsidP="00BE15B1">
      <w:pPr>
        <w:ind w:firstLineChars="200" w:firstLine="480"/>
        <w:rPr>
          <w:rFonts w:asciiTheme="minorEastAsia" w:hAnsiTheme="minorEastAsia"/>
          <w:bCs/>
          <w:sz w:val="24"/>
          <w:szCs w:val="24"/>
        </w:rPr>
      </w:pPr>
      <w:r w:rsidRPr="00FD7D4F">
        <w:rPr>
          <w:rFonts w:asciiTheme="minorEastAsia" w:hAnsiTheme="minorEastAsia" w:hint="eastAsia"/>
          <w:bCs/>
          <w:sz w:val="24"/>
          <w:szCs w:val="24"/>
        </w:rPr>
        <w:t>图1为加固模型，原柱子尺寸为5</w:t>
      </w:r>
      <w:r w:rsidRPr="00FD7D4F">
        <w:rPr>
          <w:rFonts w:asciiTheme="minorEastAsia" w:hAnsiTheme="minorEastAsia"/>
          <w:bCs/>
          <w:sz w:val="24"/>
          <w:szCs w:val="24"/>
        </w:rPr>
        <w:t>00x500，采用增大截面法进行加固，每条边均增加</w:t>
      </w:r>
      <w:r w:rsidRPr="00FD7D4F">
        <w:rPr>
          <w:rFonts w:asciiTheme="minorEastAsia" w:hAnsiTheme="minorEastAsia" w:hint="eastAsia"/>
          <w:bCs/>
          <w:sz w:val="24"/>
          <w:szCs w:val="24"/>
        </w:rPr>
        <w:t>1</w:t>
      </w:r>
      <w:r w:rsidRPr="00FD7D4F">
        <w:rPr>
          <w:rFonts w:asciiTheme="minorEastAsia" w:hAnsiTheme="minorEastAsia"/>
          <w:bCs/>
          <w:sz w:val="24"/>
          <w:szCs w:val="24"/>
        </w:rPr>
        <w:t>00，加大后的柱子尺寸为</w:t>
      </w:r>
      <w:r w:rsidRPr="00FD7D4F">
        <w:rPr>
          <w:rFonts w:asciiTheme="minorEastAsia" w:hAnsiTheme="minorEastAsia" w:hint="eastAsia"/>
          <w:bCs/>
          <w:sz w:val="24"/>
          <w:szCs w:val="24"/>
        </w:rPr>
        <w:t>7</w:t>
      </w:r>
      <w:r w:rsidRPr="00FD7D4F">
        <w:rPr>
          <w:rFonts w:asciiTheme="minorEastAsia" w:hAnsiTheme="minorEastAsia"/>
          <w:bCs/>
          <w:sz w:val="24"/>
          <w:szCs w:val="24"/>
        </w:rPr>
        <w:t>00x700；</w:t>
      </w:r>
    </w:p>
    <w:p w:rsidR="00BE15B1" w:rsidRPr="00FD7D4F" w:rsidRDefault="00BE15B1" w:rsidP="00BE15B1">
      <w:pPr>
        <w:ind w:firstLineChars="200" w:firstLine="480"/>
        <w:rPr>
          <w:rFonts w:asciiTheme="minorEastAsia" w:hAnsiTheme="minorEastAsia"/>
          <w:bCs/>
          <w:sz w:val="24"/>
          <w:szCs w:val="24"/>
        </w:rPr>
      </w:pPr>
      <w:r w:rsidRPr="00FD7D4F">
        <w:rPr>
          <w:rFonts w:asciiTheme="minorEastAsia" w:hAnsiTheme="minorEastAsia"/>
          <w:bCs/>
          <w:sz w:val="24"/>
          <w:szCs w:val="24"/>
        </w:rPr>
        <w:t>图</w:t>
      </w:r>
      <w:r w:rsidRPr="00FD7D4F">
        <w:rPr>
          <w:rFonts w:asciiTheme="minorEastAsia" w:hAnsiTheme="minorEastAsia" w:hint="eastAsia"/>
          <w:bCs/>
          <w:sz w:val="24"/>
          <w:szCs w:val="24"/>
        </w:rPr>
        <w:t>2为非加固模型，柱子尺寸为7</w:t>
      </w:r>
      <w:r w:rsidRPr="00FD7D4F">
        <w:rPr>
          <w:rFonts w:asciiTheme="minorEastAsia" w:hAnsiTheme="minorEastAsia"/>
          <w:bCs/>
          <w:sz w:val="24"/>
          <w:szCs w:val="24"/>
        </w:rPr>
        <w:t>00x700，其他条件与模型</w:t>
      </w:r>
      <w:r w:rsidRPr="00FD7D4F">
        <w:rPr>
          <w:rFonts w:asciiTheme="minorEastAsia" w:hAnsiTheme="minorEastAsia" w:hint="eastAsia"/>
          <w:bCs/>
          <w:sz w:val="24"/>
          <w:szCs w:val="24"/>
        </w:rPr>
        <w:t>1完全一致。</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4C1A1DAA" wp14:editId="20F0DE3F">
            <wp:extent cx="5274310" cy="3705860"/>
            <wp:effectExtent l="0" t="0" r="2540" b="889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370586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538AE868" wp14:editId="1302CF9A">
            <wp:extent cx="5274310" cy="4130675"/>
            <wp:effectExtent l="0" t="0" r="2540" b="31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4130675"/>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sz w:val="24"/>
          <w:szCs w:val="24"/>
        </w:rPr>
        <w:t>经计算，两个模型的配筋结果并不相同，这是什么原因？</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hint="eastAsia"/>
          <w:b/>
          <w:sz w:val="24"/>
          <w:szCs w:val="24"/>
        </w:rPr>
        <w:t>解析：</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sz w:val="24"/>
          <w:szCs w:val="24"/>
        </w:rPr>
        <w:t>（</w:t>
      </w:r>
      <w:r w:rsidRPr="00FD7D4F">
        <w:rPr>
          <w:rFonts w:asciiTheme="minorEastAsia" w:hAnsiTheme="minorEastAsia" w:hint="eastAsia"/>
          <w:sz w:val="24"/>
          <w:szCs w:val="24"/>
        </w:rPr>
        <w:t>1）</w:t>
      </w:r>
      <w:r w:rsidRPr="00FD7D4F">
        <w:rPr>
          <w:rFonts w:asciiTheme="minorEastAsia" w:hAnsiTheme="minorEastAsia"/>
          <w:sz w:val="24"/>
          <w:szCs w:val="24"/>
        </w:rPr>
        <w:t>依据的规范公式不同</w:t>
      </w:r>
    </w:p>
    <w:p w:rsidR="00BE15B1" w:rsidRPr="00FD7D4F" w:rsidRDefault="00BE15B1" w:rsidP="00BE15B1">
      <w:pPr>
        <w:ind w:left="360"/>
        <w:rPr>
          <w:rFonts w:asciiTheme="minorEastAsia" w:hAnsiTheme="minorEastAsia"/>
          <w:sz w:val="24"/>
          <w:szCs w:val="24"/>
        </w:rPr>
      </w:pPr>
      <w:r w:rsidRPr="00FD7D4F">
        <w:rPr>
          <w:rFonts w:asciiTheme="minorEastAsia" w:hAnsiTheme="minorEastAsia"/>
          <w:sz w:val="24"/>
          <w:szCs w:val="24"/>
        </w:rPr>
        <w:t>柱增大截面法计算，依据的规范公式是</w:t>
      </w:r>
      <w:r w:rsidRPr="00FD7D4F">
        <w:rPr>
          <w:rFonts w:asciiTheme="minorEastAsia" w:hAnsiTheme="minorEastAsia" w:hint="eastAsia"/>
          <w:sz w:val="24"/>
          <w:szCs w:val="24"/>
        </w:rPr>
        <w:t>《混凝土结构加固设计规范》GB%2050367-2013中的公式5</w:t>
      </w:r>
      <w:r w:rsidRPr="00FD7D4F">
        <w:rPr>
          <w:rFonts w:asciiTheme="minorEastAsia" w:hAnsiTheme="minorEastAsia"/>
          <w:sz w:val="24"/>
          <w:szCs w:val="24"/>
        </w:rPr>
        <w:t>.4.2-1与</w:t>
      </w:r>
      <w:r w:rsidRPr="00FD7D4F">
        <w:rPr>
          <w:rFonts w:asciiTheme="minorEastAsia" w:hAnsiTheme="minorEastAsia" w:hint="eastAsia"/>
          <w:sz w:val="24"/>
          <w:szCs w:val="24"/>
        </w:rPr>
        <w:t>5</w:t>
      </w:r>
      <w:r w:rsidRPr="00FD7D4F">
        <w:rPr>
          <w:rFonts w:asciiTheme="minorEastAsia" w:hAnsiTheme="minorEastAsia"/>
          <w:sz w:val="24"/>
          <w:szCs w:val="24"/>
        </w:rPr>
        <w:t>.4.2-2</w:t>
      </w:r>
      <w:r w:rsidRPr="00FD7D4F">
        <w:rPr>
          <w:rFonts w:asciiTheme="minorEastAsia" w:hAnsiTheme="minorEastAsia" w:hint="eastAsia"/>
          <w:sz w:val="24"/>
          <w:szCs w:val="24"/>
        </w:rPr>
        <w:t>。</w:t>
      </w:r>
    </w:p>
    <w:p w:rsidR="00BE15B1" w:rsidRPr="00FD7D4F" w:rsidRDefault="00BE15B1" w:rsidP="00BE15B1">
      <w:pPr>
        <w:ind w:left="36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6DE2F70C" wp14:editId="372C78BA">
            <wp:extent cx="5274310" cy="4910455"/>
            <wp:effectExtent l="0" t="0" r="2540" b="444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4910455"/>
                    </a:xfrm>
                    <a:prstGeom prst="rect">
                      <a:avLst/>
                    </a:prstGeom>
                  </pic:spPr>
                </pic:pic>
              </a:graphicData>
            </a:graphic>
          </wp:inline>
        </w:drawing>
      </w:r>
    </w:p>
    <w:p w:rsidR="00BE15B1" w:rsidRPr="00FD7D4F" w:rsidRDefault="00BE15B1" w:rsidP="00BE15B1">
      <w:pPr>
        <w:ind w:left="360"/>
        <w:rPr>
          <w:rFonts w:asciiTheme="minorEastAsia" w:hAnsiTheme="minorEastAsia"/>
          <w:sz w:val="24"/>
          <w:szCs w:val="24"/>
        </w:rPr>
      </w:pPr>
      <w:r w:rsidRPr="00FD7D4F">
        <w:rPr>
          <w:rFonts w:asciiTheme="minorEastAsia" w:hAnsiTheme="minorEastAsia"/>
          <w:sz w:val="24"/>
          <w:szCs w:val="24"/>
        </w:rPr>
        <w:t>柱按增大后的截面直接建模计算，依据的规范公式是</w:t>
      </w:r>
      <w:r w:rsidRPr="00FD7D4F">
        <w:rPr>
          <w:rFonts w:asciiTheme="minorEastAsia" w:hAnsiTheme="minorEastAsia" w:hint="eastAsia"/>
          <w:sz w:val="24"/>
          <w:szCs w:val="24"/>
        </w:rPr>
        <w:t>《混凝土结构设计规范》GB%2050010-2010中的公式6</w:t>
      </w:r>
      <w:r w:rsidRPr="00FD7D4F">
        <w:rPr>
          <w:rFonts w:asciiTheme="minorEastAsia" w:hAnsiTheme="minorEastAsia"/>
          <w:sz w:val="24"/>
          <w:szCs w:val="24"/>
        </w:rPr>
        <w:t>.2.17-1与</w:t>
      </w:r>
      <w:r w:rsidRPr="00FD7D4F">
        <w:rPr>
          <w:rFonts w:asciiTheme="minorEastAsia" w:hAnsiTheme="minorEastAsia" w:hint="eastAsia"/>
          <w:sz w:val="24"/>
          <w:szCs w:val="24"/>
        </w:rPr>
        <w:t>6</w:t>
      </w:r>
      <w:r w:rsidRPr="00FD7D4F">
        <w:rPr>
          <w:rFonts w:asciiTheme="minorEastAsia" w:hAnsiTheme="minorEastAsia"/>
          <w:sz w:val="24"/>
          <w:szCs w:val="24"/>
        </w:rPr>
        <w:t>.2.17-2</w:t>
      </w:r>
      <w:r w:rsidRPr="00FD7D4F">
        <w:rPr>
          <w:rFonts w:asciiTheme="minorEastAsia" w:hAnsiTheme="minorEastAsia" w:hint="eastAsia"/>
          <w:sz w:val="24"/>
          <w:szCs w:val="24"/>
        </w:rPr>
        <w:t>。</w:t>
      </w:r>
    </w:p>
    <w:p w:rsidR="00BE15B1" w:rsidRPr="00FD7D4F" w:rsidRDefault="00BE15B1" w:rsidP="00BE15B1">
      <w:pPr>
        <w:ind w:left="36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40204AAB" wp14:editId="31DD4675">
            <wp:extent cx="5274310" cy="724535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7245350"/>
                    </a:xfrm>
                    <a:prstGeom prst="rect">
                      <a:avLst/>
                    </a:prstGeom>
                  </pic:spPr>
                </pic:pic>
              </a:graphicData>
            </a:graphic>
          </wp:inline>
        </w:drawing>
      </w:r>
    </w:p>
    <w:p w:rsidR="00BE15B1" w:rsidRPr="00FD7D4F" w:rsidRDefault="00BE15B1" w:rsidP="00BE15B1">
      <w:pPr>
        <w:pStyle w:val="a3"/>
        <w:numPr>
          <w:ilvl w:val="0"/>
          <w:numId w:val="6"/>
        </w:numPr>
        <w:ind w:firstLineChars="0"/>
        <w:rPr>
          <w:rFonts w:asciiTheme="minorEastAsia" w:hAnsiTheme="minorEastAsia"/>
          <w:sz w:val="24"/>
          <w:szCs w:val="24"/>
        </w:rPr>
      </w:pPr>
      <w:r w:rsidRPr="00FD7D4F">
        <w:rPr>
          <w:rFonts w:asciiTheme="minorEastAsia" w:hAnsiTheme="minorEastAsia" w:hint="eastAsia"/>
          <w:sz w:val="24"/>
          <w:szCs w:val="24"/>
        </w:rPr>
        <w:t>输出的配筋结果代表意义不同</w:t>
      </w:r>
    </w:p>
    <w:p w:rsidR="00BE15B1" w:rsidRPr="00FD7D4F" w:rsidRDefault="00BE15B1" w:rsidP="00BE15B1">
      <w:pPr>
        <w:ind w:left="360" w:firstLineChars="200" w:firstLine="480"/>
        <w:rPr>
          <w:rFonts w:asciiTheme="minorEastAsia" w:hAnsiTheme="minorEastAsia"/>
          <w:sz w:val="24"/>
          <w:szCs w:val="24"/>
        </w:rPr>
      </w:pPr>
      <w:r w:rsidRPr="00FD7D4F">
        <w:rPr>
          <w:rFonts w:asciiTheme="minorEastAsia" w:hAnsiTheme="minorEastAsia"/>
          <w:sz w:val="24"/>
          <w:szCs w:val="24"/>
        </w:rPr>
        <w:t>柱增大截面法计算，属于加固计算，从其采用的公式可以看出，求出柱子的内力（弯矩与轴力设计值）后，将原有柱混凝土截面与原有纵筋作为已知量，计算新增钢筋这一未知量。</w:t>
      </w:r>
    </w:p>
    <w:p w:rsidR="00BE15B1" w:rsidRPr="00FD7D4F" w:rsidRDefault="00BE15B1" w:rsidP="00BE15B1">
      <w:pPr>
        <w:ind w:left="360" w:firstLineChars="200" w:firstLine="480"/>
        <w:rPr>
          <w:rFonts w:asciiTheme="minorEastAsia" w:hAnsiTheme="minorEastAsia"/>
          <w:sz w:val="24"/>
          <w:szCs w:val="24"/>
        </w:rPr>
      </w:pPr>
      <w:r w:rsidRPr="00FD7D4F">
        <w:rPr>
          <w:rFonts w:asciiTheme="minorEastAsia" w:hAnsiTheme="minorEastAsia"/>
          <w:sz w:val="24"/>
          <w:szCs w:val="24"/>
        </w:rPr>
        <w:t>柱按增大后的截面直接计算，属于正向设计，从其采用的公式可以看出，根据求得的内力（弯矩与轴力设计值），直接由受力平衡求出需要的钢筋面积。</w:t>
      </w:r>
    </w:p>
    <w:p w:rsidR="00BE15B1" w:rsidRPr="00FD7D4F" w:rsidRDefault="00BE15B1" w:rsidP="00BE15B1">
      <w:pPr>
        <w:ind w:left="360" w:firstLineChars="200" w:firstLine="480"/>
        <w:rPr>
          <w:rFonts w:asciiTheme="minorEastAsia" w:hAnsiTheme="minorEastAsia"/>
          <w:sz w:val="24"/>
          <w:szCs w:val="24"/>
        </w:rPr>
      </w:pPr>
      <w:r w:rsidRPr="00FD7D4F">
        <w:rPr>
          <w:rFonts w:asciiTheme="minorEastAsia" w:hAnsiTheme="minorEastAsia"/>
          <w:sz w:val="24"/>
          <w:szCs w:val="24"/>
        </w:rPr>
        <w:t>所以，这是两个不同的计算过程。加固计算是将原有截面与新增截面分</w:t>
      </w:r>
      <w:r w:rsidRPr="00FD7D4F">
        <w:rPr>
          <w:rFonts w:asciiTheme="minorEastAsia" w:hAnsiTheme="minorEastAsia"/>
          <w:sz w:val="24"/>
          <w:szCs w:val="24"/>
        </w:rPr>
        <w:lastRenderedPageBreak/>
        <w:t>成两部分，承载力也是由两部分构成，在扣除原有截面提供的承载力后，求得新增钢筋面积。此新增钢筋只配置在新增的混凝土截面内。柱按增大后的截面直接计算，是把整个加大后截面看作一个全新的截面，由其内力设计值求出全截面需要配置的受拉钢筋面积，这是一个总面积。</w:t>
      </w:r>
    </w:p>
    <w:p w:rsidR="00BE15B1" w:rsidRPr="00FD7D4F" w:rsidRDefault="00BE15B1" w:rsidP="00BE15B1">
      <w:pPr>
        <w:ind w:left="360" w:firstLineChars="200" w:firstLine="480"/>
        <w:rPr>
          <w:rFonts w:asciiTheme="minorEastAsia" w:hAnsiTheme="minorEastAsia"/>
          <w:sz w:val="24"/>
          <w:szCs w:val="24"/>
        </w:rPr>
      </w:pPr>
    </w:p>
    <w:p w:rsidR="00BE15B1" w:rsidRPr="00FD7D4F" w:rsidRDefault="00BE15B1" w:rsidP="00BE15B1">
      <w:pPr>
        <w:rPr>
          <w:rFonts w:asciiTheme="minorEastAsia" w:hAnsiTheme="minorEastAsia"/>
          <w:sz w:val="24"/>
          <w:szCs w:val="24"/>
        </w:rPr>
      </w:pPr>
    </w:p>
    <w:p w:rsidR="00BE15B1" w:rsidRPr="00FD7D4F" w:rsidRDefault="00BE15B1" w:rsidP="00BE15B1">
      <w:pPr>
        <w:rPr>
          <w:rFonts w:asciiTheme="minorEastAsia" w:hAnsiTheme="minorEastAsia"/>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p>
    <w:p w:rsidR="00BE15B1" w:rsidRPr="00FD7D4F" w:rsidRDefault="00BE15B1" w:rsidP="00BE15B1">
      <w:pPr>
        <w:jc w:val="center"/>
        <w:rPr>
          <w:rFonts w:asciiTheme="minorEastAsia" w:hAnsiTheme="minorEastAsia"/>
          <w:b/>
          <w:color w:val="000000" w:themeColor="text1"/>
          <w:sz w:val="24"/>
          <w:szCs w:val="24"/>
        </w:rPr>
      </w:pPr>
      <w:r w:rsidRPr="00FD7D4F">
        <w:rPr>
          <w:rFonts w:asciiTheme="minorEastAsia" w:hAnsiTheme="minorEastAsia"/>
          <w:b/>
          <w:color w:val="000000" w:themeColor="text1"/>
          <w:sz w:val="24"/>
          <w:szCs w:val="24"/>
        </w:rPr>
        <w:t>七个鉴定加固系数的实现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1</w:t>
      </w:r>
      <w:r w:rsidRPr="00FD7D4F">
        <w:rPr>
          <w:rFonts w:asciiTheme="minorEastAsia" w:hAnsiTheme="minorEastAsia"/>
          <w:sz w:val="24"/>
          <w:szCs w:val="24"/>
        </w:rPr>
        <w:t>.纤维厚度折减系数Km</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2</w:t>
      </w:r>
      <w:r w:rsidRPr="00FD7D4F">
        <w:rPr>
          <w:rFonts w:asciiTheme="minorEastAsia" w:hAnsiTheme="minorEastAsia"/>
          <w:sz w:val="24"/>
          <w:szCs w:val="24"/>
        </w:rPr>
        <w:t>.抗震承载力调整系数的折减系数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3</w:t>
      </w:r>
      <w:r w:rsidRPr="00FD7D4F">
        <w:rPr>
          <w:rFonts w:asciiTheme="minorEastAsia" w:hAnsiTheme="minorEastAsia"/>
          <w:sz w:val="24"/>
          <w:szCs w:val="24"/>
        </w:rPr>
        <w:t>.体系影响系数与局部影响系数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4</w:t>
      </w:r>
      <w:r w:rsidRPr="00FD7D4F">
        <w:rPr>
          <w:rFonts w:asciiTheme="minorEastAsia" w:hAnsiTheme="minorEastAsia"/>
          <w:sz w:val="24"/>
          <w:szCs w:val="24"/>
        </w:rPr>
        <w:t>.震损系数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5</w:t>
      </w:r>
      <w:r w:rsidRPr="00FD7D4F">
        <w:rPr>
          <w:rFonts w:asciiTheme="minorEastAsia" w:hAnsiTheme="minorEastAsia"/>
          <w:sz w:val="24"/>
          <w:szCs w:val="24"/>
        </w:rPr>
        <w:t>.钢板强度利用折减系数</w:t>
      </w:r>
      <w:r w:rsidRPr="00FD7D4F">
        <w:rPr>
          <w:rFonts w:asciiTheme="minorEastAsia" w:hAnsiTheme="minorEastAsia"/>
          <w:noProof/>
          <w:sz w:val="24"/>
          <w:szCs w:val="24"/>
        </w:rPr>
        <w:drawing>
          <wp:inline distT="0" distB="0" distL="0" distR="0" wp14:anchorId="10E4C329" wp14:editId="331FA867">
            <wp:extent cx="428571" cy="257143"/>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8571" cy="257143"/>
                    </a:xfrm>
                    <a:prstGeom prst="rect">
                      <a:avLst/>
                    </a:prstGeom>
                  </pic:spPr>
                </pic:pic>
              </a:graphicData>
            </a:graphic>
          </wp:inline>
        </w:drawing>
      </w:r>
      <w:r w:rsidRPr="00FD7D4F">
        <w:rPr>
          <w:rFonts w:asciiTheme="minorEastAsia" w:hAnsiTheme="minorEastAsia"/>
          <w:sz w:val="24"/>
          <w:szCs w:val="24"/>
        </w:rPr>
        <w:t>与滞后应变</w:t>
      </w:r>
      <w:r w:rsidRPr="00FD7D4F">
        <w:rPr>
          <w:rFonts w:asciiTheme="minorEastAsia" w:hAnsiTheme="minorEastAsia"/>
          <w:noProof/>
          <w:sz w:val="24"/>
          <w:szCs w:val="24"/>
        </w:rPr>
        <w:drawing>
          <wp:inline distT="0" distB="0" distL="0" distR="0" wp14:anchorId="608C4D36" wp14:editId="017AE9A3">
            <wp:extent cx="390476" cy="171429"/>
            <wp:effectExtent l="0" t="0" r="0"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0476" cy="171429"/>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rsidP="00BE15B1">
      <w:pPr>
        <w:pStyle w:val="a3"/>
        <w:numPr>
          <w:ilvl w:val="0"/>
          <w:numId w:val="9"/>
        </w:numPr>
        <w:ind w:firstLineChars="0"/>
        <w:rPr>
          <w:rFonts w:asciiTheme="minorEastAsia" w:hAnsiTheme="minorEastAsia"/>
          <w:b/>
          <w:sz w:val="24"/>
          <w:szCs w:val="24"/>
        </w:rPr>
      </w:pPr>
      <w:r w:rsidRPr="00FD7D4F">
        <w:rPr>
          <w:rFonts w:asciiTheme="minorEastAsia" w:hAnsiTheme="minorEastAsia"/>
          <w:b/>
          <w:sz w:val="24"/>
          <w:szCs w:val="24"/>
        </w:rPr>
        <w:t>纤维厚度折减系数Km</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hint="eastAsia"/>
          <w:b/>
          <w:sz w:val="24"/>
          <w:szCs w:val="24"/>
        </w:rPr>
        <w:t>软件实现</w:t>
      </w:r>
      <w:r w:rsidRPr="00FD7D4F">
        <w:rPr>
          <w:rFonts w:asciiTheme="minorEastAsia" w:hAnsiTheme="minorEastAsia" w:hint="eastAsia"/>
          <w:sz w:val="24"/>
          <w:szCs w:val="24"/>
        </w:rPr>
        <w:t>：没有直接输出此系数，但可以反算出来。</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6361BD99" wp14:editId="37B376F1">
            <wp:extent cx="5274310" cy="2068195"/>
            <wp:effectExtent l="0" t="0" r="2540" b="82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068195"/>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7AE6D11E" wp14:editId="03F15660">
            <wp:extent cx="5274310" cy="2807970"/>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80797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5C8B58B2" wp14:editId="68D68ADD">
            <wp:extent cx="5274310" cy="2870200"/>
            <wp:effectExtent l="0" t="0" r="2540" b="635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87020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rsidP="00BE15B1">
      <w:pPr>
        <w:pStyle w:val="a3"/>
        <w:numPr>
          <w:ilvl w:val="0"/>
          <w:numId w:val="9"/>
        </w:numPr>
        <w:ind w:firstLineChars="0"/>
        <w:rPr>
          <w:rFonts w:asciiTheme="minorEastAsia" w:hAnsiTheme="minorEastAsia"/>
          <w:b/>
          <w:sz w:val="24"/>
          <w:szCs w:val="24"/>
        </w:rPr>
      </w:pPr>
      <w:r w:rsidRPr="00FD7D4F">
        <w:rPr>
          <w:rFonts w:asciiTheme="minorEastAsia" w:hAnsiTheme="minorEastAsia"/>
          <w:b/>
          <w:sz w:val="24"/>
          <w:szCs w:val="24"/>
        </w:rPr>
        <w:t>抗震承载力调整系数的折减系数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sz w:val="24"/>
          <w:szCs w:val="24"/>
        </w:rPr>
        <w:t>依据鉴定标准，对a类混凝土房屋，抗震承载力调整系数的折减系数为</w:t>
      </w:r>
      <w:r w:rsidRPr="00FD7D4F">
        <w:rPr>
          <w:rFonts w:asciiTheme="minorEastAsia" w:hAnsiTheme="minorEastAsia" w:hint="eastAsia"/>
          <w:sz w:val="24"/>
          <w:szCs w:val="24"/>
        </w:rPr>
        <w:t>0</w:t>
      </w:r>
      <w:r w:rsidRPr="00FD7D4F">
        <w:rPr>
          <w:rFonts w:asciiTheme="minorEastAsia" w:hAnsiTheme="minorEastAsia"/>
          <w:sz w:val="24"/>
          <w:szCs w:val="24"/>
        </w:rPr>
        <w:t>.85。</w:t>
      </w:r>
    </w:p>
    <w:p w:rsidR="00BE15B1" w:rsidRPr="00FD7D4F" w:rsidRDefault="00BE15B1" w:rsidP="00BE15B1">
      <w:pPr>
        <w:ind w:firstLineChars="200" w:firstLine="482"/>
        <w:rPr>
          <w:rFonts w:asciiTheme="minorEastAsia" w:hAnsiTheme="minorEastAsia"/>
          <w:sz w:val="24"/>
          <w:szCs w:val="24"/>
        </w:rPr>
      </w:pPr>
      <w:r w:rsidRPr="00FD7D4F">
        <w:rPr>
          <w:rFonts w:asciiTheme="minorEastAsia" w:hAnsiTheme="minorEastAsia" w:hint="eastAsia"/>
          <w:b/>
          <w:sz w:val="24"/>
          <w:szCs w:val="24"/>
        </w:rPr>
        <w:lastRenderedPageBreak/>
        <w:t>软件实现：</w:t>
      </w:r>
      <w:r w:rsidRPr="00FD7D4F">
        <w:rPr>
          <w:rFonts w:asciiTheme="minorEastAsia" w:hAnsiTheme="minorEastAsia" w:hint="eastAsia"/>
          <w:sz w:val="24"/>
          <w:szCs w:val="24"/>
        </w:rPr>
        <w:t>初始弯矩x</w:t>
      </w:r>
      <w:r w:rsidRPr="00FD7D4F">
        <w:rPr>
          <w:rFonts w:asciiTheme="minorEastAsia" w:hAnsiTheme="minorEastAsia"/>
          <w:sz w:val="24"/>
          <w:szCs w:val="24"/>
        </w:rPr>
        <w:t>0.85，抗震承载力调整系数自身没有变化。</w:t>
      </w: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099A3733" wp14:editId="7C445D1D">
            <wp:extent cx="3990589" cy="389498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07884" cy="391186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65B52D93" wp14:editId="72A24CF8">
            <wp:extent cx="3800000" cy="1971429"/>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00000" cy="1971429"/>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576FCDDD" wp14:editId="77397637">
            <wp:extent cx="5274310" cy="3540760"/>
            <wp:effectExtent l="0" t="0" r="2540" b="254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354076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rsidP="00BE15B1">
      <w:pPr>
        <w:pStyle w:val="a3"/>
        <w:numPr>
          <w:ilvl w:val="0"/>
          <w:numId w:val="9"/>
        </w:numPr>
        <w:ind w:firstLineChars="0"/>
        <w:rPr>
          <w:rFonts w:asciiTheme="minorEastAsia" w:hAnsiTheme="minorEastAsia"/>
          <w:b/>
          <w:sz w:val="24"/>
          <w:szCs w:val="24"/>
        </w:rPr>
      </w:pPr>
      <w:r w:rsidRPr="00FD7D4F">
        <w:rPr>
          <w:rFonts w:asciiTheme="minorEastAsia" w:hAnsiTheme="minorEastAsia"/>
          <w:b/>
          <w:sz w:val="24"/>
          <w:szCs w:val="24"/>
        </w:rPr>
        <w:t>体系影响系数与局部影响系数</w:t>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hint="eastAsia"/>
          <w:b/>
          <w:sz w:val="24"/>
          <w:szCs w:val="24"/>
        </w:rPr>
        <w:t>软件实现</w:t>
      </w:r>
      <w:r w:rsidRPr="00FD7D4F">
        <w:rPr>
          <w:rFonts w:asciiTheme="minorEastAsia" w:hAnsiTheme="minorEastAsia" w:hint="eastAsia"/>
          <w:sz w:val="24"/>
          <w:szCs w:val="24"/>
        </w:rPr>
        <w:t>：初始弯矩/</w:t>
      </w:r>
      <w:r w:rsidRPr="00FD7D4F">
        <w:rPr>
          <w:rFonts w:asciiTheme="minorEastAsia" w:hAnsiTheme="minorEastAsia"/>
          <w:sz w:val="24"/>
          <w:szCs w:val="24"/>
        </w:rPr>
        <w:t>影响系数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72792180" wp14:editId="2C071FB7">
            <wp:extent cx="5032857" cy="2037744"/>
            <wp:effectExtent l="0" t="0" r="0"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064236" cy="2050449"/>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lastRenderedPageBreak/>
        <w:drawing>
          <wp:inline distT="0" distB="0" distL="0" distR="0" wp14:anchorId="28587ED5" wp14:editId="66067291">
            <wp:extent cx="5161136" cy="2991917"/>
            <wp:effectExtent l="0" t="0" r="190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89758" cy="3008509"/>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2065FF91" wp14:editId="040A1DD2">
            <wp:extent cx="5274310" cy="3303270"/>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330327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noProof/>
          <w:sz w:val="24"/>
          <w:szCs w:val="24"/>
        </w:rPr>
        <w:drawing>
          <wp:inline distT="0" distB="0" distL="0" distR="0" wp14:anchorId="1326A0FD" wp14:editId="4BFAB704">
            <wp:extent cx="5274310" cy="198818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1988185"/>
                    </a:xfrm>
                    <a:prstGeom prst="rect">
                      <a:avLst/>
                    </a:prstGeom>
                  </pic:spPr>
                </pic:pic>
              </a:graphicData>
            </a:graphic>
          </wp:inline>
        </w:drawing>
      </w:r>
    </w:p>
    <w:p w:rsidR="00BE15B1" w:rsidRPr="00FD7D4F" w:rsidRDefault="00BE15B1" w:rsidP="00BE15B1">
      <w:pPr>
        <w:pStyle w:val="a3"/>
        <w:numPr>
          <w:ilvl w:val="0"/>
          <w:numId w:val="9"/>
        </w:numPr>
        <w:ind w:firstLineChars="0"/>
        <w:rPr>
          <w:rFonts w:asciiTheme="minorEastAsia" w:hAnsiTheme="minorEastAsia"/>
          <w:b/>
          <w:sz w:val="24"/>
          <w:szCs w:val="24"/>
        </w:rPr>
      </w:pPr>
      <w:r w:rsidRPr="00FD7D4F">
        <w:rPr>
          <w:rFonts w:asciiTheme="minorEastAsia" w:hAnsiTheme="minorEastAsia"/>
          <w:b/>
          <w:sz w:val="24"/>
          <w:szCs w:val="24"/>
        </w:rPr>
        <w:lastRenderedPageBreak/>
        <w:t>震损系数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sz w:val="24"/>
          <w:szCs w:val="24"/>
        </w:rPr>
        <w:t>震损系数对</w:t>
      </w:r>
      <w:r w:rsidRPr="00FD7D4F">
        <w:rPr>
          <w:rFonts w:asciiTheme="minorEastAsia" w:hAnsiTheme="minorEastAsia"/>
          <w:color w:val="FF0000"/>
          <w:sz w:val="24"/>
          <w:szCs w:val="24"/>
        </w:rPr>
        <w:t>加固后受弯，受剪承载力</w:t>
      </w:r>
      <w:r w:rsidRPr="00FD7D4F">
        <w:rPr>
          <w:rFonts w:asciiTheme="minorEastAsia" w:hAnsiTheme="minorEastAsia"/>
          <w:sz w:val="24"/>
          <w:szCs w:val="24"/>
        </w:rPr>
        <w:t>均有影响。</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sz w:val="24"/>
          <w:szCs w:val="24"/>
        </w:rPr>
        <w:t>由于受剪承载力影响屈服强度系数的大小，所以震损系数对加固的</w:t>
      </w:r>
      <w:r w:rsidRPr="00FD7D4F">
        <w:rPr>
          <w:rFonts w:asciiTheme="minorEastAsia" w:hAnsiTheme="minorEastAsia"/>
          <w:color w:val="FF0000"/>
          <w:sz w:val="24"/>
          <w:szCs w:val="24"/>
        </w:rPr>
        <w:t>综合抗震能力指数</w:t>
      </w:r>
      <w:r w:rsidRPr="00FD7D4F">
        <w:rPr>
          <w:rFonts w:asciiTheme="minorEastAsia" w:hAnsiTheme="minorEastAsia"/>
          <w:sz w:val="24"/>
          <w:szCs w:val="24"/>
        </w:rPr>
        <w:t>也有影响。</w:t>
      </w:r>
    </w:p>
    <w:p w:rsidR="00BE15B1" w:rsidRPr="00FD7D4F" w:rsidRDefault="00BE15B1" w:rsidP="00BE15B1">
      <w:pPr>
        <w:rPr>
          <w:rFonts w:asciiTheme="minorEastAsia" w:hAnsiTheme="minorEastAsia"/>
          <w:b/>
          <w:sz w:val="24"/>
          <w:szCs w:val="24"/>
        </w:rPr>
      </w:pPr>
      <w:r w:rsidRPr="00FD7D4F">
        <w:rPr>
          <w:rFonts w:asciiTheme="minorEastAsia" w:hAnsiTheme="minorEastAsia"/>
          <w:b/>
          <w:noProof/>
          <w:sz w:val="24"/>
          <w:szCs w:val="24"/>
        </w:rPr>
        <w:drawing>
          <wp:inline distT="0" distB="0" distL="0" distR="0" wp14:anchorId="6C4BFBA1" wp14:editId="3A012DE6">
            <wp:extent cx="5274310" cy="2517789"/>
            <wp:effectExtent l="0" t="0" r="2540" b="0"/>
            <wp:docPr id="52" name="图片 52" descr="C:\Users\10142\Desktop\震损系数对抗剪承载力，能力指数有影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0142\Desktop\震损系数对抗剪承载力，能力指数有影响.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4310" cy="2517789"/>
                    </a:xfrm>
                    <a:prstGeom prst="rect">
                      <a:avLst/>
                    </a:prstGeom>
                    <a:noFill/>
                    <a:ln>
                      <a:noFill/>
                    </a:ln>
                  </pic:spPr>
                </pic:pic>
              </a:graphicData>
            </a:graphic>
          </wp:inline>
        </w:drawing>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5A4AA54C" wp14:editId="7CB43F27">
            <wp:extent cx="5274310" cy="2848610"/>
            <wp:effectExtent l="0" t="0" r="254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84861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29E7C69C" wp14:editId="3BBB29DC">
            <wp:extent cx="5274310" cy="417576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4175760"/>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1641B8F0" wp14:editId="726084C2">
            <wp:extent cx="5274310" cy="177482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177482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7BD201CE" wp14:editId="429C3B70">
            <wp:extent cx="5274310" cy="202247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02247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7EA11E69" wp14:editId="0618A37A">
            <wp:extent cx="5274310" cy="276923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769235"/>
                    </a:xfrm>
                    <a:prstGeom prst="rect">
                      <a:avLst/>
                    </a:prstGeom>
                  </pic:spPr>
                </pic:pic>
              </a:graphicData>
            </a:graphic>
          </wp:inline>
        </w:drawing>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7A442036" wp14:editId="2294ADDB">
            <wp:extent cx="5274310" cy="2736850"/>
            <wp:effectExtent l="0" t="0" r="254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736850"/>
                    </a:xfrm>
                    <a:prstGeom prst="rect">
                      <a:avLst/>
                    </a:prstGeom>
                  </pic:spPr>
                </pic:pic>
              </a:graphicData>
            </a:graphic>
          </wp:inline>
        </w:drawing>
      </w:r>
    </w:p>
    <w:p w:rsidR="00BE15B1" w:rsidRPr="00FD7D4F" w:rsidRDefault="00BE15B1" w:rsidP="00BE15B1">
      <w:pPr>
        <w:pStyle w:val="a3"/>
        <w:numPr>
          <w:ilvl w:val="0"/>
          <w:numId w:val="9"/>
        </w:numPr>
        <w:ind w:firstLineChars="0"/>
        <w:rPr>
          <w:rFonts w:asciiTheme="minorEastAsia" w:hAnsiTheme="minorEastAsia"/>
          <w:b/>
          <w:sz w:val="24"/>
          <w:szCs w:val="24"/>
        </w:rPr>
      </w:pPr>
      <w:r w:rsidRPr="00FD7D4F">
        <w:rPr>
          <w:rFonts w:asciiTheme="minorEastAsia" w:hAnsiTheme="minorEastAsia"/>
          <w:b/>
          <w:sz w:val="24"/>
          <w:szCs w:val="24"/>
        </w:rPr>
        <w:t>二次受力影响时，钢板强度利用折减系数</w:t>
      </w:r>
      <w:r w:rsidRPr="00FD7D4F">
        <w:rPr>
          <w:rFonts w:asciiTheme="minorEastAsia" w:hAnsiTheme="minorEastAsia"/>
          <w:b/>
          <w:noProof/>
          <w:sz w:val="24"/>
          <w:szCs w:val="24"/>
        </w:rPr>
        <w:drawing>
          <wp:inline distT="0" distB="0" distL="0" distR="0" wp14:anchorId="3CDE7650" wp14:editId="3D6DA70A">
            <wp:extent cx="428571" cy="257143"/>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8571" cy="257143"/>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5</w:t>
      </w:r>
      <w:r w:rsidRPr="00FD7D4F">
        <w:rPr>
          <w:rFonts w:asciiTheme="minorEastAsia" w:hAnsiTheme="minorEastAsia"/>
          <w:sz w:val="24"/>
          <w:szCs w:val="24"/>
        </w:rPr>
        <w:t>.1版本计算滞后应变，并正确计算折减系数；</w:t>
      </w:r>
    </w:p>
    <w:p w:rsidR="00BE15B1" w:rsidRPr="00FD7D4F" w:rsidRDefault="00BE15B1" w:rsidP="00BE15B1">
      <w:pPr>
        <w:pStyle w:val="a3"/>
        <w:ind w:left="360" w:firstLineChars="0" w:firstLine="0"/>
        <w:rPr>
          <w:rFonts w:asciiTheme="minorEastAsia" w:hAnsiTheme="minorEastAsia"/>
          <w:sz w:val="24"/>
          <w:szCs w:val="24"/>
        </w:rPr>
      </w:pPr>
      <w:r w:rsidRPr="00FD7D4F">
        <w:rPr>
          <w:rFonts w:asciiTheme="minorEastAsia" w:hAnsiTheme="minorEastAsia" w:hint="eastAsia"/>
          <w:sz w:val="24"/>
          <w:szCs w:val="24"/>
        </w:rPr>
        <w:t>5</w:t>
      </w:r>
      <w:r w:rsidRPr="00FD7D4F">
        <w:rPr>
          <w:rFonts w:asciiTheme="minorEastAsia" w:hAnsiTheme="minorEastAsia"/>
          <w:sz w:val="24"/>
          <w:szCs w:val="24"/>
        </w:rPr>
        <w:t>.1之前版本没有计算折减系数；</w:t>
      </w: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lastRenderedPageBreak/>
        <w:drawing>
          <wp:inline distT="0" distB="0" distL="0" distR="0" wp14:anchorId="32AE0B84" wp14:editId="59FC9B79">
            <wp:extent cx="5274310" cy="4422140"/>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442214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4AE5469A" wp14:editId="58D24D06">
            <wp:extent cx="5274310" cy="2672080"/>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672080"/>
                    </a:xfrm>
                    <a:prstGeom prst="rect">
                      <a:avLst/>
                    </a:prstGeom>
                  </pic:spPr>
                </pic:pic>
              </a:graphicData>
            </a:graphic>
          </wp:inline>
        </w:drawing>
      </w:r>
    </w:p>
    <w:p w:rsidR="00BE15B1" w:rsidRPr="00FD7D4F" w:rsidRDefault="00BE15B1" w:rsidP="00BE15B1">
      <w:pPr>
        <w:rPr>
          <w:rFonts w:asciiTheme="minorEastAsia" w:hAnsiTheme="minorEastAsia"/>
          <w:b/>
          <w:noProof/>
          <w:sz w:val="24"/>
          <w:szCs w:val="24"/>
        </w:rPr>
      </w:pPr>
      <w:r w:rsidRPr="00FD7D4F">
        <w:rPr>
          <w:rFonts w:asciiTheme="minorEastAsia" w:hAnsiTheme="minorEastAsia"/>
          <w:noProof/>
          <w:sz w:val="24"/>
          <w:szCs w:val="24"/>
        </w:rPr>
        <w:lastRenderedPageBreak/>
        <w:drawing>
          <wp:inline distT="0" distB="0" distL="0" distR="0" wp14:anchorId="16E1B92C" wp14:editId="6C89863A">
            <wp:extent cx="5252727" cy="8462164"/>
            <wp:effectExtent l="0" t="0" r="508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53802" cy="8463896"/>
                    </a:xfrm>
                    <a:prstGeom prst="rect">
                      <a:avLst/>
                    </a:prstGeom>
                  </pic:spPr>
                </pic:pic>
              </a:graphicData>
            </a:graphic>
          </wp:inline>
        </w:drawing>
      </w:r>
    </w:p>
    <w:p w:rsidR="00BE15B1" w:rsidRPr="00FD7D4F" w:rsidRDefault="00BE15B1" w:rsidP="00BE15B1">
      <w:pPr>
        <w:rPr>
          <w:rFonts w:asciiTheme="minorEastAsia" w:hAnsiTheme="minorEastAsia"/>
          <w:b/>
          <w:noProof/>
          <w:sz w:val="24"/>
          <w:szCs w:val="24"/>
        </w:rPr>
      </w:pPr>
      <w:r w:rsidRPr="00FD7D4F">
        <w:rPr>
          <w:rFonts w:asciiTheme="minorEastAsia" w:hAnsiTheme="minorEastAsia"/>
          <w:noProof/>
          <w:sz w:val="24"/>
          <w:szCs w:val="24"/>
        </w:rPr>
        <w:lastRenderedPageBreak/>
        <w:drawing>
          <wp:inline distT="0" distB="0" distL="0" distR="0" wp14:anchorId="72EF5694" wp14:editId="62D9612D">
            <wp:extent cx="5274310" cy="489966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4899660"/>
                    </a:xfrm>
                    <a:prstGeom prst="rect">
                      <a:avLst/>
                    </a:prstGeom>
                  </pic:spPr>
                </pic:pic>
              </a:graphicData>
            </a:graphic>
          </wp:inline>
        </w:drawing>
      </w:r>
      <w:r w:rsidRPr="00FD7D4F">
        <w:rPr>
          <w:rFonts w:asciiTheme="minorEastAsia" w:hAnsiTheme="minorEastAsia" w:hint="eastAsia"/>
          <w:b/>
          <w:noProof/>
          <w:sz w:val="24"/>
          <w:szCs w:val="24"/>
        </w:rPr>
        <w:t>6</w:t>
      </w:r>
      <w:r w:rsidRPr="00FD7D4F">
        <w:rPr>
          <w:rFonts w:asciiTheme="minorEastAsia" w:hAnsiTheme="minorEastAsia"/>
          <w:b/>
          <w:noProof/>
          <w:sz w:val="24"/>
          <w:szCs w:val="24"/>
        </w:rPr>
        <w:t>.增大截面法，强度利用系数as</w:t>
      </w:r>
      <w:r w:rsidRPr="00FD7D4F">
        <w:rPr>
          <w:rFonts w:asciiTheme="minorEastAsia" w:hAnsiTheme="minorEastAsia" w:hint="eastAsia"/>
          <w:b/>
          <w:noProof/>
          <w:sz w:val="24"/>
          <w:szCs w:val="24"/>
        </w:rPr>
        <w:t>0</w:t>
      </w:r>
      <w:r w:rsidRPr="00FD7D4F">
        <w:rPr>
          <w:rFonts w:asciiTheme="minorEastAsia" w:hAnsiTheme="minorEastAsia"/>
          <w:b/>
          <w:noProof/>
          <w:sz w:val="24"/>
          <w:szCs w:val="24"/>
        </w:rPr>
        <w:t>.9自动考虑</w:t>
      </w:r>
    </w:p>
    <w:p w:rsidR="00BE15B1" w:rsidRPr="00FD7D4F" w:rsidRDefault="00BE15B1" w:rsidP="00BE15B1">
      <w:pPr>
        <w:rPr>
          <w:rFonts w:asciiTheme="minorEastAsia" w:hAnsiTheme="minorEastAsia"/>
          <w:b/>
          <w:noProof/>
          <w:sz w:val="24"/>
          <w:szCs w:val="24"/>
        </w:rPr>
      </w:pPr>
      <w:r w:rsidRPr="00FD7D4F">
        <w:rPr>
          <w:rFonts w:asciiTheme="minorEastAsia" w:hAnsiTheme="minorEastAsia"/>
          <w:noProof/>
          <w:sz w:val="24"/>
          <w:szCs w:val="24"/>
        </w:rPr>
        <w:lastRenderedPageBreak/>
        <w:drawing>
          <wp:inline distT="0" distB="0" distL="0" distR="0" wp14:anchorId="4871ED77" wp14:editId="55AFBA35">
            <wp:extent cx="5274310" cy="5045710"/>
            <wp:effectExtent l="0" t="0" r="2540"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5045710"/>
                    </a:xfrm>
                    <a:prstGeom prst="rect">
                      <a:avLst/>
                    </a:prstGeom>
                  </pic:spPr>
                </pic:pic>
              </a:graphicData>
            </a:graphic>
          </wp:inline>
        </w:drawing>
      </w:r>
    </w:p>
    <w:p w:rsidR="00BE15B1" w:rsidRPr="00FD7D4F" w:rsidRDefault="00BE15B1" w:rsidP="00BE15B1">
      <w:pPr>
        <w:rPr>
          <w:rFonts w:asciiTheme="minorEastAsia" w:hAnsiTheme="minorEastAsia"/>
          <w:b/>
          <w:noProof/>
          <w:sz w:val="24"/>
          <w:szCs w:val="24"/>
        </w:rPr>
      </w:pPr>
    </w:p>
    <w:p w:rsidR="00BE15B1" w:rsidRPr="00FD7D4F" w:rsidRDefault="00BE15B1" w:rsidP="00BE15B1">
      <w:pPr>
        <w:rPr>
          <w:rFonts w:asciiTheme="minorEastAsia" w:hAnsiTheme="minorEastAsia"/>
          <w:b/>
          <w:noProof/>
          <w:sz w:val="24"/>
          <w:szCs w:val="24"/>
        </w:rPr>
      </w:pPr>
      <w:r w:rsidRPr="00FD7D4F">
        <w:rPr>
          <w:rFonts w:asciiTheme="minorEastAsia" w:hAnsiTheme="minorEastAsia"/>
          <w:b/>
          <w:noProof/>
          <w:sz w:val="24"/>
          <w:szCs w:val="24"/>
        </w:rPr>
        <w:t>7.纤维抗剪强度折减系数</w:t>
      </w:r>
    </w:p>
    <w:p w:rsidR="00BE15B1" w:rsidRPr="00FD7D4F" w:rsidRDefault="00BE15B1" w:rsidP="00BE15B1">
      <w:pPr>
        <w:rPr>
          <w:rFonts w:asciiTheme="minorEastAsia" w:hAnsiTheme="minorEastAsia"/>
          <w:b/>
          <w:sz w:val="24"/>
          <w:szCs w:val="24"/>
        </w:rPr>
      </w:pPr>
      <w:r w:rsidRPr="00FD7D4F">
        <w:rPr>
          <w:rFonts w:asciiTheme="minorEastAsia" w:hAnsiTheme="minorEastAsia"/>
          <w:noProof/>
          <w:sz w:val="24"/>
          <w:szCs w:val="24"/>
        </w:rPr>
        <w:drawing>
          <wp:inline distT="0" distB="0" distL="0" distR="0" wp14:anchorId="51876423" wp14:editId="5219673C">
            <wp:extent cx="5274310" cy="2545080"/>
            <wp:effectExtent l="0" t="0" r="2540" b="762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545080"/>
                    </a:xfrm>
                    <a:prstGeom prst="rect">
                      <a:avLst/>
                    </a:prstGeom>
                  </pic:spPr>
                </pic:pic>
              </a:graphicData>
            </a:graphic>
          </wp:inline>
        </w:drawing>
      </w:r>
    </w:p>
    <w:p w:rsidR="00BE15B1" w:rsidRPr="00FD7D4F" w:rsidRDefault="00BE15B1" w:rsidP="00BE15B1">
      <w:pPr>
        <w:pStyle w:val="a3"/>
        <w:ind w:left="360" w:firstLineChars="0" w:firstLine="0"/>
        <w:rPr>
          <w:rFonts w:asciiTheme="minorEastAsia" w:hAnsiTheme="minorEastAsia"/>
          <w:b/>
          <w:sz w:val="24"/>
          <w:szCs w:val="24"/>
        </w:rPr>
      </w:pPr>
    </w:p>
    <w:p w:rsidR="00BE15B1" w:rsidRPr="00FD7D4F" w:rsidRDefault="00BE15B1" w:rsidP="00BE15B1">
      <w:pPr>
        <w:pStyle w:val="a3"/>
        <w:ind w:left="360" w:firstLineChars="0" w:firstLine="0"/>
        <w:rPr>
          <w:rFonts w:asciiTheme="minorEastAsia" w:hAnsiTheme="minorEastAsia"/>
          <w:sz w:val="24"/>
          <w:szCs w:val="24"/>
        </w:rPr>
      </w:pPr>
    </w:p>
    <w:p w:rsidR="00BE15B1" w:rsidRPr="00FD7D4F" w:rsidRDefault="00BE15B1">
      <w:pPr>
        <w:rPr>
          <w:rFonts w:asciiTheme="minorEastAsia" w:hAnsiTheme="minorEastAsia"/>
          <w:sz w:val="24"/>
          <w:szCs w:val="24"/>
        </w:rPr>
      </w:pPr>
    </w:p>
    <w:sectPr w:rsidR="00BE15B1" w:rsidRPr="00FD7D4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0947" w:rsidRDefault="00EA0947" w:rsidP="005962B3">
      <w:r>
        <w:separator/>
      </w:r>
    </w:p>
  </w:endnote>
  <w:endnote w:type="continuationSeparator" w:id="0">
    <w:p w:rsidR="00EA0947" w:rsidRDefault="00EA0947" w:rsidP="00596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思源黑体">
    <w:altName w:val="Arial Unicode MS"/>
    <w:charset w:val="86"/>
    <w:family w:val="swiss"/>
    <w:pitch w:val="default"/>
    <w:sig w:usb0="00000000" w:usb1="2ADF3C10" w:usb2="00000016" w:usb3="00000000" w:csb0="6006010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0947" w:rsidRDefault="00EA0947" w:rsidP="005962B3">
      <w:r>
        <w:separator/>
      </w:r>
    </w:p>
  </w:footnote>
  <w:footnote w:type="continuationSeparator" w:id="0">
    <w:p w:rsidR="00EA0947" w:rsidRDefault="00EA0947" w:rsidP="005962B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577222"/>
    <w:multiLevelType w:val="hybridMultilevel"/>
    <w:tmpl w:val="09C298E6"/>
    <w:lvl w:ilvl="0" w:tplc="BBE4B60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6E7611F"/>
    <w:multiLevelType w:val="hybridMultilevel"/>
    <w:tmpl w:val="349E1382"/>
    <w:lvl w:ilvl="0" w:tplc="237245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4333B52"/>
    <w:multiLevelType w:val="hybridMultilevel"/>
    <w:tmpl w:val="69B83382"/>
    <w:lvl w:ilvl="0" w:tplc="63E484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0570A9A"/>
    <w:multiLevelType w:val="hybridMultilevel"/>
    <w:tmpl w:val="ED50B0F2"/>
    <w:lvl w:ilvl="0" w:tplc="B55641C0">
      <w:start w:val="2"/>
      <w:numFmt w:val="decimal"/>
      <w:lvlText w:val="（%1）"/>
      <w:lvlJc w:val="left"/>
      <w:pPr>
        <w:ind w:left="1440" w:hanging="72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4" w15:restartNumberingAfterBreak="0">
    <w:nsid w:val="443D0F11"/>
    <w:multiLevelType w:val="hybridMultilevel"/>
    <w:tmpl w:val="80ACEAB8"/>
    <w:lvl w:ilvl="0" w:tplc="760637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6472AEB"/>
    <w:multiLevelType w:val="hybridMultilevel"/>
    <w:tmpl w:val="CD2E1AB4"/>
    <w:lvl w:ilvl="0" w:tplc="9BD82D9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95E27AF"/>
    <w:multiLevelType w:val="hybridMultilevel"/>
    <w:tmpl w:val="9C005A14"/>
    <w:lvl w:ilvl="0" w:tplc="9E04B0B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6637216C"/>
    <w:multiLevelType w:val="hybridMultilevel"/>
    <w:tmpl w:val="3B0C968A"/>
    <w:lvl w:ilvl="0" w:tplc="6D7814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769636D7"/>
    <w:multiLevelType w:val="hybridMultilevel"/>
    <w:tmpl w:val="FFA0284A"/>
    <w:lvl w:ilvl="0" w:tplc="444C64A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5"/>
  </w:num>
  <w:num w:numId="3">
    <w:abstractNumId w:val="0"/>
  </w:num>
  <w:num w:numId="4">
    <w:abstractNumId w:val="6"/>
  </w:num>
  <w:num w:numId="5">
    <w:abstractNumId w:val="8"/>
  </w:num>
  <w:num w:numId="6">
    <w:abstractNumId w:val="3"/>
  </w:num>
  <w:num w:numId="7">
    <w:abstractNumId w:val="1"/>
  </w:num>
  <w:num w:numId="8">
    <w:abstractNumId w:val="4"/>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B18"/>
    <w:rsid w:val="000605B9"/>
    <w:rsid w:val="000955E8"/>
    <w:rsid w:val="000A1005"/>
    <w:rsid w:val="000A65BE"/>
    <w:rsid w:val="00126C0A"/>
    <w:rsid w:val="00264BD6"/>
    <w:rsid w:val="002A3C9C"/>
    <w:rsid w:val="002D329F"/>
    <w:rsid w:val="002F15F6"/>
    <w:rsid w:val="00314CDC"/>
    <w:rsid w:val="0034091F"/>
    <w:rsid w:val="003B0C61"/>
    <w:rsid w:val="00441F3A"/>
    <w:rsid w:val="004609C3"/>
    <w:rsid w:val="004949B6"/>
    <w:rsid w:val="004A3415"/>
    <w:rsid w:val="005054DE"/>
    <w:rsid w:val="00532B40"/>
    <w:rsid w:val="00570D9E"/>
    <w:rsid w:val="00585396"/>
    <w:rsid w:val="005902C9"/>
    <w:rsid w:val="005962B3"/>
    <w:rsid w:val="006615F9"/>
    <w:rsid w:val="006F021C"/>
    <w:rsid w:val="007A1E1D"/>
    <w:rsid w:val="00925106"/>
    <w:rsid w:val="00966975"/>
    <w:rsid w:val="00976D2F"/>
    <w:rsid w:val="00993AB6"/>
    <w:rsid w:val="00993F59"/>
    <w:rsid w:val="00A516CC"/>
    <w:rsid w:val="00AB25DE"/>
    <w:rsid w:val="00AD70F3"/>
    <w:rsid w:val="00AE41E4"/>
    <w:rsid w:val="00B469BD"/>
    <w:rsid w:val="00B536CD"/>
    <w:rsid w:val="00B60B18"/>
    <w:rsid w:val="00B61AE7"/>
    <w:rsid w:val="00B66FA9"/>
    <w:rsid w:val="00B74555"/>
    <w:rsid w:val="00B948A8"/>
    <w:rsid w:val="00BE15B1"/>
    <w:rsid w:val="00DA0C36"/>
    <w:rsid w:val="00DF6A78"/>
    <w:rsid w:val="00E007DF"/>
    <w:rsid w:val="00E347AE"/>
    <w:rsid w:val="00E64BA0"/>
    <w:rsid w:val="00EA0947"/>
    <w:rsid w:val="00ED2658"/>
    <w:rsid w:val="00F07B2D"/>
    <w:rsid w:val="00F769E7"/>
    <w:rsid w:val="00F94D57"/>
    <w:rsid w:val="00FD7D4F"/>
    <w:rsid w:val="00FE2E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D5CE364-05E8-4DF4-B593-FDE326EBC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0B1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0B18"/>
    <w:pPr>
      <w:ind w:firstLineChars="200" w:firstLine="420"/>
    </w:pPr>
  </w:style>
  <w:style w:type="paragraph" w:styleId="a4">
    <w:name w:val="header"/>
    <w:basedOn w:val="a"/>
    <w:link w:val="Char"/>
    <w:uiPriority w:val="99"/>
    <w:unhideWhenUsed/>
    <w:rsid w:val="005962B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5962B3"/>
    <w:rPr>
      <w:sz w:val="18"/>
      <w:szCs w:val="18"/>
    </w:rPr>
  </w:style>
  <w:style w:type="paragraph" w:styleId="a5">
    <w:name w:val="footer"/>
    <w:basedOn w:val="a"/>
    <w:link w:val="Char0"/>
    <w:uiPriority w:val="99"/>
    <w:unhideWhenUsed/>
    <w:rsid w:val="005962B3"/>
    <w:pPr>
      <w:tabs>
        <w:tab w:val="center" w:pos="4153"/>
        <w:tab w:val="right" w:pos="8306"/>
      </w:tabs>
      <w:snapToGrid w:val="0"/>
      <w:jc w:val="left"/>
    </w:pPr>
    <w:rPr>
      <w:sz w:val="18"/>
      <w:szCs w:val="18"/>
    </w:rPr>
  </w:style>
  <w:style w:type="character" w:customStyle="1" w:styleId="Char0">
    <w:name w:val="页脚 Char"/>
    <w:basedOn w:val="a0"/>
    <w:link w:val="a5"/>
    <w:uiPriority w:val="99"/>
    <w:rsid w:val="005962B3"/>
    <w:rPr>
      <w:sz w:val="18"/>
      <w:szCs w:val="18"/>
    </w:rPr>
  </w:style>
  <w:style w:type="paragraph" w:styleId="a6">
    <w:name w:val="Normal (Web)"/>
    <w:basedOn w:val="a"/>
    <w:uiPriority w:val="99"/>
    <w:unhideWhenUsed/>
    <w:rsid w:val="003B0C61"/>
    <w:pPr>
      <w:widowControl/>
      <w:spacing w:before="100" w:beforeAutospacing="1" w:after="100" w:afterAutospacing="1"/>
      <w:jc w:val="left"/>
    </w:pPr>
    <w:rPr>
      <w:rFonts w:ascii="宋体" w:eastAsia="宋体" w:hAnsi="宋体" w:cs="宋体"/>
      <w:kern w:val="0"/>
      <w:sz w:val="24"/>
      <w:szCs w:val="24"/>
    </w:rPr>
  </w:style>
  <w:style w:type="character" w:customStyle="1" w:styleId="mainText">
    <w:name w:val="mainText"/>
    <w:basedOn w:val="a0"/>
    <w:uiPriority w:val="99"/>
    <w:unhideWhenUsed/>
    <w:rsid w:val="00BE15B1"/>
    <w:rPr>
      <w:rFonts w:ascii="宋体" w:eastAsia="宋体" w:cs="宋体" w:hint="eastAsia"/>
      <w:b w:val="0"/>
      <w:i w:val="0"/>
      <w:strike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037692">
      <w:bodyDiv w:val="1"/>
      <w:marLeft w:val="0"/>
      <w:marRight w:val="0"/>
      <w:marTop w:val="0"/>
      <w:marBottom w:val="0"/>
      <w:divBdr>
        <w:top w:val="none" w:sz="0" w:space="0" w:color="auto"/>
        <w:left w:val="none" w:sz="0" w:space="0" w:color="auto"/>
        <w:bottom w:val="none" w:sz="0" w:space="0" w:color="auto"/>
        <w:right w:val="none" w:sz="0" w:space="0" w:color="auto"/>
      </w:divBdr>
      <w:divsChild>
        <w:div w:id="11960427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fontTable" Target="fontTable.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357</TotalTime>
  <Pages>1</Pages>
  <Words>1146</Words>
  <Characters>6535</Characters>
  <Application>Microsoft Office Word</Application>
  <DocSecurity>0</DocSecurity>
  <Lines>54</Lines>
  <Paragraphs>15</Paragraphs>
  <ScaleCrop>false</ScaleCrop>
  <Company/>
  <LinksUpToDate>false</LinksUpToDate>
  <CharactersWithSpaces>7666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李伟民</dc:creator>
  <cp:keywords/>
  <dc:description/>
  <cp:lastModifiedBy>李伟民</cp:lastModifiedBy>
  <cp:revision>32</cp:revision>
  <dcterms:created xsi:type="dcterms:W3CDTF">2022-10-24T06:40:00Z</dcterms:created>
  <dcterms:modified xsi:type="dcterms:W3CDTF">2022-11-16T01:41:00Z</dcterms:modified>
</cp:coreProperties>
</file>