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.xml" ContentType="application/vnd.openxmlformats-officedocument.theme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customXML/item.xml" ContentType="application/xml"/>
  <Override PartName="/customXML/itemProps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1" /><Relationship Type="http://schemas.openxmlformats.org/package/2006/relationships/metadata/core-properties" Target="/docProps/core.xml" Id="rId2" /><Relationship Type="http://schemas.openxmlformats.org/officeDocument/2006/relationships/extended-properties" Target="/docProps/app.xml" Id="rId3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true"/>
          <w:i w:val="false"/>
          <w:strike w:val="false"/>
          <w:sz w:val="48"/>
          <w:szCs w:val="48"/>
        </w:rPr>
        <w:t xml:space="preserve">钢结构受弯构件计算书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tbl>
      <w:tblPr>
        <w:tblStyle w:val="a1"/>
        <w:tblW w:w="0" w:type="auto"/>
        <w:jc w:val="center"/>
        <w:tblLayout w:type="autofit"/>
        <w:tblLook w:val="04A0"/>
      </w:tblPr>
      <w:tblGrid>
        <w:gridCol w:w="4481"/>
        <w:gridCol w:w="4481"/>
      </w:tblGrid>
      <w:tr w:rsidR="00E9321E" w:rsidTr="00E9321E"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项目编号 : No.1</w:t>
            </w:r>
          </w:p>
        </w:tc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项目名称 : _______项目</w:t>
            </w:r>
          </w:p>
        </w:tc>
      </w:tr>
      <w:tr w:rsidR="00E9321E" w:rsidTr="00E9321E"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计算人 : _______设计师</w:t>
            </w:r>
          </w:p>
        </w:tc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专业负责人 : _______总工</w:t>
            </w:r>
          </w:p>
        </w:tc>
      </w:tr>
      <w:tr w:rsidR="00E9321E" w:rsidTr="00E9321E"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审核人 : _______设计师</w:t>
            </w:r>
          </w:p>
        </w:tc>
        <w:tc>
          <w:tcPr>
            <w:tcW w:w="4481" w:type="dxa"/>
            <w:vAlign w:val="center"/>
          </w:tcPr>
          <w:p w:rsidR="00C10498" w:rsidP="00E9321E" w:rsidRDefault="00E9321E">
            <w:pPr>
              <w:pStyle w:val="main0"/>
              <w:jc w:val="left"/>
            </w:pPr>
            <w:r w:rsidRPr="00E9321E">
              <w:rPr>
                <w:rStyle w:val="tableText"/>
                <w:rFonts w:hint="eastAsia" w:ascii="宋体" w:eastAsia="宋体" w:cs="宋体"/>
                <w:b w:val="false"/>
                <w:i w:val="false"/>
                <w:strike w:val="false"/>
                <w:sz w:val="24"/>
                <w:szCs w:val="24"/>
              </w:rPr>
              <w:t xml:space="preserve">日期 : 2022-04-19</w:t>
            </w:r>
          </w:p>
        </w:tc>
      </w:tr>
    </w:tbl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/>
      </w:r>
    </w:p>
    <w:p w:rsidR="00C10498" w:rsidP="00E9321E" w:rsidRDefault="00E9321E">
      <w:pPr>
        <w:pStyle w:val="main0"/>
        <w:jc w:val="center"/>
      </w:pPr>
      <w:r w:rsidRPr="00E9321E">
        <w:rPr>
          <w:rStyle w:val="mainText"/>
          <w:rFonts w:hint="eastAsia" w:ascii="宋体" w:eastAsia="宋体" w:cs="宋体"/>
          <w:b w:val="false"/>
          <w:i w:val="false"/>
          <w:strike w:val="false"/>
          <w:sz w:val="24"/>
          <w:szCs w:val="24"/>
        </w:rPr>
        <w:t xml:space="preserve">北京盈建科软件股份有限公司</w:t>
      </w:r>
    </w:p>
    <w:p w:rsidR="00C10498" w:rsidP="00E9321E" w:rsidRDefault="00E9321E">
      <w:pPr>
        <w:pStyle w:val="main0"/>
        <w:sectPr w:rsidR="00E9321E" w:rsidSect="00C10498">
          <w:pgSz w:w="11906" w:h="16838" w:orient="portrait"/>
          <w:pgMar w:top="1440" w:right="1082" w:bottom="1440" w:left="1082" w:header="851" w:footer="992" w:gutter="0"/>
          <w:cols w:space="992"/>
          <w:docGrid w:type="lines" w:linePitch="312"/>
        </w:sectPr>
      </w:pPr>
      <w:bookmarkStart w:name="_GoBack" w:id="1"/>
      <w:bookmarkEnd w:id="1"/>
    </w:p>
    <w:sdt>
      <w:sdtPr>
        <w:rPr>
          <w:lang w:val="zh-CN"/>
        </w:rPr>
        <w:id w:val="25513075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false"/>
          <w:bCs w:val="false"/>
          <w:color w:val="auto"/>
          <w:kern w:val="2"/>
          <w:sz w:val="21"/>
          <w:szCs w:val="22"/>
          <w:lang w:val="en-US"/>
        </w:rPr>
      </w:sdtEndPr>
      <w:sdtContent>
        <w:p w:rsidR="00C10498" w:rsidP="00E9321E" w:rsidRDefault="00E9321E">
          <w:pPr>
            <w:pStyle w:val="TocT"/>
          </w:pPr>
          <w:r w:rsidRPr="00E9321E">
            <w:rPr>
              <w:rStyle w:val="main0"/>
              <w:rFonts w:hint="eastAsia"/>
            </w:rPr>
            <w:t xml:space="preserve">目录</w:t>
          </w:r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r>
            <w:rPr>
              <w:rStyle w:val="main0"/>
              <w:rFonts w:hint="eastAsia"/>
            </w:rPr>
            <w:fldChar w:fldCharType="begin"/>
          </w:r>
          <w:r>
            <w:rPr>
              <w:rStyle w:val="main0"/>
              <w:rFonts w:hint="eastAsia"/>
            </w:rPr>
            <w:instrText xml:space="preserve"> TOC \o "1-3" \h \z \u </w:instrText>
          </w:r>
          <w:r>
            <w:rPr>
              <w:rStyle w:val="main0"/>
              <w:rFonts w:hint="eastAsia"/>
            </w:rPr>
            <w:fldChar w:fldCharType="separate"/>
          </w:r>
          <w:hyperlink w:history="true" w:anchor="_Toc160030002">
            <w:r>
              <w:rPr>
                <w:rStyle w:val="main0"/>
                <w:rFonts w:hint="eastAsia"/>
              </w:rPr>
              <w:t>第1章 设计资料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_Toc160030002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3">
            <w:r>
              <w:rPr>
                <w:rStyle w:val="main0"/>
                <w:rFonts w:hint="eastAsia"/>
              </w:rPr>
              <w:t>第2章 强度计算结果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_Toc160030003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4">
            <w:r>
              <w:rPr>
                <w:rStyle w:val="main0"/>
                <w:rFonts w:hint="eastAsia"/>
              </w:rPr>
              <w:t>第3章 整体稳定性计算结果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_Toc160030004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pPr>
            <w:pStyle w:val="Toc1"/>
            <w:tabs>
              <w:tab w:val="right" w:leader="dot" w:pos="8296"/>
            </w:tabs>
            <w:rPr>
              <w:noProof/>
            </w:rPr>
          </w:pPr>
          <w:hyperlink w:history="true" w:anchor="_Toc160030005">
            <w:r>
              <w:rPr>
                <w:rStyle w:val="main0"/>
                <w:rFonts w:hint="eastAsia"/>
              </w:rPr>
              <w:t>第4章 抗剪计算结果</w:t>
            </w:r>
            <w:r>
              <w:rPr>
                <w:rStyle w:val="main0"/>
                <w:rFonts w:hint="eastAsia"/>
              </w:rPr>
              <w:tab/>
            </w:r>
            <w:r>
              <w:rPr>
                <w:rStyle w:val="main0"/>
                <w:rFonts w:hint="eastAsia"/>
              </w:rPr>
              <w:fldChar w:fldCharType="begin"/>
            </w:r>
            <w:r>
              <w:rPr>
                <w:rStyle w:val="main0"/>
                <w:rFonts w:hint="eastAsia"/>
              </w:rPr>
              <w:instrText xml:space="preserve"> PAGEREF _Toc160030005 \h </w:instrText>
            </w:r>
            <w:r>
              <w:rPr>
                <w:rStyle w:val="main0"/>
                <w:rFonts w:hint="eastAsia"/>
              </w:rPr>
              <w:fldChar w:fldCharType="separate"/>
            </w:r>
            <w:r>
              <w:rPr>
                <w:rStyle w:val="main0"/>
                <w:rFonts w:hint="eastAsia"/>
              </w:rPr>
              <w:t>1</w:t>
            </w:r>
            <w:r>
              <w:rPr>
                <w:rStyle w:val="main0"/>
                <w:rFonts w:hint="eastAsia"/>
              </w:rPr>
              <w:fldChar w:fldCharType="end"/>
            </w:r>
          </w:hyperlink>
        </w:p>
        <w:p w:rsidR="00C10498" w:rsidP="00E9321E" w:rsidRDefault="00E9321E">
          <w:r>
            <w:fldChar w:fldCharType="end"/>
          </w:r>
        </w:p>
      </w:sdtContent>
    </w:sdt>
    <w:p w:rsidR="00C10498" w:rsidP="00E9321E" w:rsidRDefault="00E9321E">
      <w:pPr>
        <w:pStyle w:val="main0"/>
        <w:sectPr w:rsidR="00E9321E" w:rsidSect="00C10498">
          <w:headerReference w:type="default" r:id="rId8"/>
          <w:footerReference w:type="default" r:id="rId9"/>
          <w:pgSz w:w="11906" w:h="16838" w:orient="portrait"/>
          <w:pgMar w:top="1440" w:right="1082" w:bottom="1440" w:left="1082" w:header="851" w:footer="992" w:gutter="0"/>
          <w:pgNumType w:start="1"/>
          <w:cols w:space="992"/>
          <w:docGrid w:type="lines" w:linePitch="312"/>
        </w:sectPr>
      </w:pPr>
      <w:bookmarkStart w:name="_GoBack" w:id="6"/>
      <w:bookmarkEnd w:id="6"/>
    </w:p>
    <w:p w:rsidR="00C10498" w:rsidP="00E9321E" w:rsidRDefault="00E9321E">
      <w:pPr>
        <w:pStyle w:val="title1"/>
      </w:pPr>
      <w:bookmarkStart w:name="_Toc160030002" w:id="2"/>
      <w:r w:rsidRPr="00E9321E">
        <w:rPr>
          <w:rStyle w:val="main0"/>
          <w:rFonts w:hint="eastAsia"/>
        </w:rPr>
        <w:t xml:space="preserve">第1章 设计资料</w:t>
      </w:r>
      <w:bookmarkEnd w:id="2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截面参数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HM588X300</w:t>
      </w:r>
      <w:r w:rsidRPr="00E9321E">
        <w:rPr>
          <w:rStyle w:val="mainText"/>
          <w:rFonts w:hint="eastAsia"/>
        </w:rPr>
        <w:t xml:space="preserve">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设计参数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净毛面积比：0.85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截面上翼缘侧向支撑长度：0.00mm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截面下翼缘侧向支撑长度：2450.00mm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抗震等级：三级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组合类别：非地震组合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钢号Q355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钢材拉压弯强度设计值f = 295.00MPa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钢材抗剪强度设计值fv = 175.00MPa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全国高规性能设计构件类别：耗能构件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宽厚比等级：S3级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是否为耗能构件：是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是否顶层梁：否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是否考虑畸变失稳：是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设计依据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《钢结构设计标准》(GB 50017-2017)
</w:t>
      </w:r>
    </w:p>
    <w:p w:rsidR="00C10498" w:rsidP="00E9321E" w:rsidRDefault="00E9321E">
      <w:pPr>
        <w:pStyle w:val="title1"/>
      </w:pPr>
      <w:bookmarkStart w:name="_Toc160030003" w:id="3"/>
      <w:r w:rsidRPr="00E9321E">
        <w:rPr>
          <w:rStyle w:val="main0"/>
          <w:rFonts w:hint="eastAsia"/>
        </w:rPr>
        <w:t xml:space="preserve">第2章 强度计算结果</w:t>
      </w:r>
      <w:bookmarkEnd w:id="3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1.截面特性验算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A = 18720.00mm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1140000000.00mm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90100000.00mm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246.77mm;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69.38mm;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弯矩设计值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M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|-341.47|×1000000.00 = 341472576.00N.mm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M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|0.00|×1000000.00 = 0.00N.mm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2.强度验算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承载力抗震调整系数</w:t>
      </w:r>
      <w:r>
        <w:fldChar w:fldCharType="begin"/>
      </w:r>
      <w:r w:rsidRPr="00E9321E">
        <w:rPr>
          <w:rStyle w:val="mainText"/>
          <w:rFonts w:hint="eastAsia"/>
        </w:rPr>
        <w:instrText xml:space="preserve">eq γ</w:instrText>
      </w:r>
      <w:r w:rsidRPr="00E9321E">
        <w:rPr>
          <w:rStyle w:val="mainText"/>
          <w:rFonts w:hint="eastAsia"/>
          <w:vertAlign w:val="subscript"/>
        </w:rPr>
        <w:instrText xml:space="preserve">re</w:instrText>
      </w:r>
      <w:r w:rsidRPr="00E9321E">
        <w:rPr>
          <w:rStyle w:val="mainText"/>
          <w:rFonts w:hint="eastAsia"/>
        </w:rPr>
        <w:instrText xml:space="preserve"> = 1.00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由钢结构标准6.1.2条可知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截面塑性发展系数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γ</w:instrText>
      </w:r>
      <w:r w:rsidRPr="00E9321E">
        <w:rPr>
          <w:rStyle w:val="mainText"/>
          <w:rFonts w:hint="eastAsia"/>
          <w:vertAlign w:val="subscript"/>
        </w:rPr>
        <w:instrText xml:space="preserve">x1</w:instrText>
      </w:r>
      <w:r w:rsidRPr="00E9321E">
        <w:rPr>
          <w:rStyle w:val="mainText"/>
          <w:rFonts w:hint="eastAsia"/>
        </w:rPr>
        <w:instrText xml:space="preserve"> = 1.05, γ</w:instrText>
      </w:r>
      <w:r w:rsidRPr="00E9321E">
        <w:rPr>
          <w:rStyle w:val="mainText"/>
          <w:rFonts w:hint="eastAsia"/>
          <w:vertAlign w:val="subscript"/>
        </w:rPr>
        <w:instrText xml:space="preserve">x2</w:instrText>
      </w:r>
      <w:r w:rsidRPr="00E9321E">
        <w:rPr>
          <w:rStyle w:val="mainText"/>
          <w:rFonts w:hint="eastAsia"/>
        </w:rPr>
        <w:instrText xml:space="preserve"> = 1.05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γ</w:instrText>
      </w:r>
      <w:r w:rsidRPr="00E9321E">
        <w:rPr>
          <w:rStyle w:val="mainText"/>
          <w:rFonts w:hint="eastAsia"/>
          <w:vertAlign w:val="subscript"/>
        </w:rPr>
        <w:instrText xml:space="preserve">y1</w:instrText>
      </w:r>
      <w:r w:rsidRPr="00E9321E">
        <w:rPr>
          <w:rStyle w:val="mainText"/>
          <w:rFonts w:hint="eastAsia"/>
        </w:rPr>
        <w:instrText xml:space="preserve"> = 1.20, γ</w:instrText>
      </w:r>
      <w:r w:rsidRPr="00E9321E">
        <w:rPr>
          <w:rStyle w:val="mainText"/>
          <w:rFonts w:hint="eastAsia"/>
          <w:vertAlign w:val="subscript"/>
        </w:rPr>
        <w:instrText xml:space="preserve">y2</w:instrText>
      </w:r>
      <w:r w:rsidRPr="00E9321E">
        <w:rPr>
          <w:rStyle w:val="mainText"/>
          <w:rFonts w:hint="eastAsia"/>
        </w:rPr>
        <w:instrText xml:space="preserve"> = 1.20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由钢结构标准6.1.1条可知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σ</w:instrText>
      </w:r>
      <w:r w:rsidRPr="00E9321E">
        <w:rPr>
          <w:rStyle w:val="mainText"/>
          <w:rFonts w:hint="eastAsia"/>
          <w:vertAlign w:val="subscript"/>
        </w:rPr>
        <w:instrText xml:space="preserve">max</w:instrText>
      </w:r>
      <w:r w:rsidRPr="00E9321E">
        <w:rPr>
          <w:rStyle w:val="mainText"/>
          <w:rFonts w:hint="eastAsia"/>
        </w:rPr>
        <w:instrText xml:space="preserve"> = \f(M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,γ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W</w:instrText>
      </w:r>
      <w:r w:rsidRPr="00E9321E">
        <w:rPr>
          <w:rStyle w:val="mainText"/>
          <w:rFonts w:hint="eastAsia"/>
          <w:vertAlign w:val="subscript"/>
        </w:rPr>
        <w:instrText xml:space="preserve">nx</w:instrText>
      </w:r>
      <w:r w:rsidRPr="00E9321E">
        <w:rPr>
          <w:rStyle w:val="mainText"/>
          <w:rFonts w:hint="eastAsia"/>
        </w:rPr>
        <w:instrText xml:space="preserve">) + \f(M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,γ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W</w:instrText>
      </w:r>
      <w:r w:rsidRPr="00E9321E">
        <w:rPr>
          <w:rStyle w:val="mainText"/>
          <w:rFonts w:hint="eastAsia"/>
          <w:vertAlign w:val="subscript"/>
        </w:rPr>
        <w:instrText xml:space="preserve">ny</w:instrText>
      </w:r>
      <w:r w:rsidRPr="00E9321E">
        <w:rPr>
          <w:rStyle w:val="mainText"/>
          <w:rFonts w:hint="eastAsia"/>
        </w:rPr>
        <w:instrText xml:space="preserve">)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= \f(341472564.70,1.05 × 3877551.00 × 0.85) + \f(0.00,1.20 × 600666.69 × 0.85)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= 98.67N/mm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&lt; [fy] = 295.00N/mm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最大强度验算应力满足要求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σ</w:instrText>
      </w:r>
      <w:r w:rsidRPr="00E9321E">
        <w:rPr>
          <w:rStyle w:val="mainText"/>
          <w:rFonts w:hint="eastAsia"/>
          <w:vertAlign w:val="subscript"/>
        </w:rPr>
        <w:instrText xml:space="preserve">min</w:instrText>
      </w:r>
      <w:r w:rsidRPr="00E9321E">
        <w:rPr>
          <w:rStyle w:val="mainText"/>
          <w:rFonts w:hint="eastAsia"/>
        </w:rPr>
        <w:instrText xml:space="preserve"> = - \f(M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,γ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W</w:instrText>
      </w:r>
      <w:r w:rsidRPr="00E9321E">
        <w:rPr>
          <w:rStyle w:val="mainText"/>
          <w:rFonts w:hint="eastAsia"/>
          <w:vertAlign w:val="subscript"/>
        </w:rPr>
        <w:instrText xml:space="preserve">nx</w:instrText>
      </w:r>
      <w:r w:rsidRPr="00E9321E">
        <w:rPr>
          <w:rStyle w:val="mainText"/>
          <w:rFonts w:hint="eastAsia"/>
        </w:rPr>
        <w:instrText xml:space="preserve">) - \f(M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,γ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W</w:instrText>
      </w:r>
      <w:r w:rsidRPr="00E9321E">
        <w:rPr>
          <w:rStyle w:val="mainText"/>
          <w:rFonts w:hint="eastAsia"/>
          <w:vertAlign w:val="subscript"/>
        </w:rPr>
        <w:instrText xml:space="preserve">ny</w:instrText>
      </w:r>
      <w:r w:rsidRPr="00E9321E">
        <w:rPr>
          <w:rStyle w:val="mainText"/>
          <w:rFonts w:hint="eastAsia"/>
        </w:rPr>
        <w:instrText xml:space="preserve">)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= -\f(341472564.70,1.05 × 3877551.00 × 0.85) - \f(0.00,1.20 × 600666.69 × 0.85)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= -98.67N/mm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&gt; [-fy] = -295.00N/mm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最小强度验算应力满足要求
</w:t>
      </w:r>
    </w:p>
    <w:p w:rsidR="00C10498" w:rsidP="00E9321E" w:rsidRDefault="00E9321E">
      <w:pPr>
        <w:pStyle w:val="title1"/>
      </w:pPr>
      <w:bookmarkStart w:name="_Toc160030004" w:id="4"/>
      <w:r w:rsidRPr="00E9321E">
        <w:rPr>
          <w:rStyle w:val="main0"/>
          <w:rFonts w:hint="eastAsia"/>
        </w:rPr>
        <w:t xml:space="preserve">第3章 整体稳定性计算结果</w:t>
      </w:r>
      <w:bookmarkEnd w:id="4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1.截面特性验算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A = 18720.00mm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1140000000.00mm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90100000.00mm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246.77mm;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69.38mm;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弯矩设计值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M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|0.00|×1000000.00 = 0.00N.mm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M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|0.00|×1000000.00 = 0.00N.mm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2.整体稳定验算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由钢结构标准6.2.1条可知：</w:t>
      </w:r>
      <w:r w:rsidRPr="00E9321E">
        <w:rPr>
          <w:rStyle w:val="mainText"/>
          <w:rFonts w:hint="eastAsia"/>
        </w:rPr>
        <w:t xml:space="preserve">梁受压翼缘上有铺板且与其牢固相连时，可不计算梁的整体稳定性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3.宽厚比验算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由钢结构标准3.5.1条可知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翼缘宽厚比</w:t>
      </w:r>
      <w:r>
        <w:fldChar w:fldCharType="begin"/>
      </w:r>
      <w:r w:rsidRPr="00E9321E">
        <w:rPr>
          <w:rStyle w:val="mainText"/>
          <w:rFonts w:hint="eastAsia"/>
        </w:rPr>
        <w:instrText xml:space="preserve">eq \f(b,t) = \f(131.00,20.00) = 6.55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&lt; 10.58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满足规范要求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腹板计算高厚比</w:t>
      </w:r>
      <w:r>
        <w:fldChar w:fldCharType="begin"/>
      </w:r>
      <w:r w:rsidRPr="00E9321E">
        <w:rPr>
          <w:rStyle w:val="mainText"/>
          <w:rFonts w:hint="eastAsia"/>
        </w:rPr>
        <w:instrText xml:space="preserve">eq \f(h</w:instrText>
      </w:r>
      <w:r w:rsidRPr="00E9321E">
        <w:rPr>
          <w:rStyle w:val="mainText"/>
          <w:rFonts w:hint="eastAsia"/>
          <w:vertAlign w:val="subscript"/>
        </w:rPr>
        <w:instrText xml:space="preserve">0</w:instrText>
      </w:r>
      <w:r w:rsidRPr="00E9321E">
        <w:rPr>
          <w:rStyle w:val="mainText"/>
          <w:rFonts w:hint="eastAsia"/>
        </w:rPr>
        <w:instrText xml:space="preserve">,t</w:instrText>
      </w:r>
      <w:r w:rsidRPr="00E9321E">
        <w:rPr>
          <w:rStyle w:val="mainText"/>
          <w:rFonts w:hint="eastAsia"/>
          <w:vertAlign w:val="subscript"/>
        </w:rPr>
        <w:instrText xml:space="preserve">w</w:instrText>
      </w:r>
      <w:r w:rsidRPr="00E9321E">
        <w:rPr>
          <w:rStyle w:val="mainText"/>
          <w:rFonts w:hint="eastAsia"/>
        </w:rPr>
        <w:instrText xml:space="preserve">) = \f(522.00,12.00) = 43.50 &lt; 75.67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满足规范要求
</w:t>
      </w:r>
    </w:p>
    <w:p w:rsidR="00C10498" w:rsidP="00E9321E" w:rsidRDefault="00E9321E">
      <w:pPr>
        <w:pStyle w:val="title1"/>
      </w:pPr>
      <w:bookmarkStart w:name="_Toc160030005" w:id="5"/>
      <w:r w:rsidRPr="00E9321E">
        <w:rPr>
          <w:rStyle w:val="main0"/>
          <w:rFonts w:hint="eastAsia"/>
        </w:rPr>
        <w:t xml:space="preserve">第4章 抗剪计算结果</w:t>
      </w:r>
      <w:bookmarkEnd w:id="5"/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1.截面特性验算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A = 18720.00mm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1140000000.00mm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90100000.00mm</w:instrText>
      </w:r>
      <w:r w:rsidRPr="00E9321E">
        <w:rPr>
          <w:rStyle w:val="mainText"/>
          <w:rFonts w:hint="eastAsia"/>
          <w:vertAlign w:val="superscript"/>
        </w:rPr>
        <w:instrText xml:space="preserve">4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x</w:instrText>
      </w:r>
      <w:r w:rsidRPr="00E9321E">
        <w:rPr>
          <w:rStyle w:val="mainText"/>
          <w:rFonts w:hint="eastAsia"/>
        </w:rPr>
        <w:instrText xml:space="preserve"> = 246.77mm;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i</w:instrText>
      </w:r>
      <w:r w:rsidRPr="00E9321E">
        <w:rPr>
          <w:rStyle w:val="mainText"/>
          <w:rFonts w:hint="eastAsia"/>
          <w:vertAlign w:val="subscript"/>
        </w:rPr>
        <w:instrText xml:space="preserve">y</w:instrText>
      </w:r>
      <w:r w:rsidRPr="00E9321E">
        <w:rPr>
          <w:rStyle w:val="mainText"/>
          <w:rFonts w:hint="eastAsia"/>
        </w:rPr>
        <w:instrText xml:space="preserve"> = 69.38mm;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2x</w:instrText>
      </w:r>
      <w:r w:rsidRPr="00E9321E">
        <w:rPr>
          <w:rStyle w:val="mainText"/>
          <w:rFonts w:hint="eastAsia"/>
        </w:rPr>
        <w:instrText xml:space="preserve"> = 3877551.00mm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1y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 W</w:instrText>
      </w:r>
      <w:r w:rsidRPr="00E9321E">
        <w:rPr>
          <w:rStyle w:val="mainText"/>
          <w:rFonts w:hint="eastAsia"/>
          <w:vertAlign w:val="subscript"/>
        </w:rPr>
        <w:instrText xml:space="preserve">2y</w:instrText>
      </w:r>
      <w:r w:rsidRPr="00E9321E">
        <w:rPr>
          <w:rStyle w:val="mainText"/>
          <w:rFonts w:hint="eastAsia"/>
        </w:rPr>
        <w:instrText xml:space="preserve"> = 600666.69mm</w:instrText>
      </w:r>
      <w:r w:rsidRPr="00E9321E">
        <w:rPr>
          <w:rStyle w:val="mainText"/>
          <w:rFonts w:hint="eastAsia"/>
          <w:vertAlign w:val="superscript"/>
        </w:rPr>
        <w:instrText xml:space="preserve">3</w:instrText>
      </w:r>
      <w:r w:rsidRPr="00E9321E">
        <w:rPr>
          <w:rStyle w:val="mainText"/>
          <w:rFonts w:hint="eastAsia"/>
        </w:rPr>
        <w:instrText xml:space="preserve">; 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2.抗剪承载力计算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  <w:b w:val="true"/>
        </w:rPr>
        <w:t xml:space="preserve">剪力设计值
</w:t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V = |157.65| × 1000.00 = 157649.05N
</w:instrText>
      </w:r>
      <w:r>
        <w:fldChar w:fldCharType="end"/>
      </w:r>
    </w:p>
    <w:p w:rsidR="00C10498" w:rsidP="00E9321E" w:rsidRDefault="00E9321E">
      <w:pPr>
        <w:pStyle w:val="main1"/>
        <w:jc w:val="left"/>
      </w:pPr>
      <w:r>
        <w:fldChar w:fldCharType="begin"/>
      </w:r>
      <w:r w:rsidRPr="00E9321E">
        <w:rPr>
          <w:rStyle w:val="mainText"/>
          <w:rFonts w:hint="eastAsia"/>
        </w:rPr>
        <w:instrText xml:space="preserve">eq τ = \f(V,b</w:instrText>
      </w:r>
      <w:r w:rsidRPr="00E9321E">
        <w:rPr>
          <w:rStyle w:val="mainText"/>
          <w:rFonts w:hint="eastAsia"/>
          <w:vertAlign w:val="subscript"/>
        </w:rPr>
        <w:instrText xml:space="preserve">w</w:instrText>
      </w:r>
      <w:r w:rsidRPr="00E9321E">
        <w:rPr>
          <w:rStyle w:val="mainText"/>
          <w:rFonts w:hint="eastAsia"/>
        </w:rPr>
        <w:instrText xml:space="preserve">h</w:instrText>
      </w:r>
      <w:r w:rsidRPr="00E9321E">
        <w:rPr>
          <w:rStyle w:val="mainText"/>
          <w:rFonts w:hint="eastAsia"/>
          <w:vertAlign w:val="subscript"/>
        </w:rPr>
        <w:instrText xml:space="preserve">w</w:instrText>
      </w:r>
      <w:r w:rsidRPr="00E9321E">
        <w:rPr>
          <w:rStyle w:val="mainText"/>
          <w:rFonts w:hint="eastAsia"/>
        </w:rPr>
        <w:instrText xml:space="preserve">)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= \f(157649.05,12.00 × 548.00)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= 23.97N/mm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 </w:instrText>
      </w:r>
      <w:r>
        <w:fldChar w:fldCharType="end"/>
      </w:r>
      <w:r>
        <w:fldChar w:fldCharType="begin"/>
      </w:r>
      <w:r w:rsidRPr="00E9321E">
        <w:rPr>
          <w:rStyle w:val="mainText"/>
          <w:rFonts w:hint="eastAsia"/>
        </w:rPr>
        <w:instrText xml:space="preserve">eq ≤ f</w:instrText>
      </w:r>
      <w:r w:rsidRPr="00E9321E">
        <w:rPr>
          <w:rStyle w:val="mainText"/>
          <w:rFonts w:hint="eastAsia"/>
          <w:vertAlign w:val="subscript"/>
        </w:rPr>
        <w:instrText xml:space="preserve">v</w:instrText>
      </w:r>
      <w:r w:rsidRPr="00E9321E">
        <w:rPr>
          <w:rStyle w:val="mainText"/>
          <w:rFonts w:hint="eastAsia"/>
        </w:rPr>
        <w:instrText xml:space="preserve"> = 175.00N/mm</w:instrText>
      </w:r>
      <w:r w:rsidRPr="00E9321E">
        <w:rPr>
          <w:rStyle w:val="mainText"/>
          <w:rFonts w:hint="eastAsia"/>
          <w:vertAlign w:val="superscript"/>
        </w:rPr>
        <w:instrText xml:space="preserve">2</w:instrText>
      </w:r>
      <w:r w:rsidRPr="00E9321E">
        <w:rPr>
          <w:rStyle w:val="mainText"/>
          <w:rFonts w:hint="eastAsia"/>
        </w:rPr>
        <w:instrText xml:space="preserve"> </w:instrText>
      </w:r>
      <w:r>
        <w:fldChar w:fldCharType="end"/>
      </w:r>
      <w:r w:rsidRPr="00E9321E">
        <w:rPr>
          <w:rStyle w:val="mainText"/>
          <w:rFonts w:hint="eastAsia"/>
        </w:rPr>
        <w:t xml:space="preserve">
</w:t>
      </w:r>
    </w:p>
    <w:p w:rsidR="00C10498" w:rsidP="00E9321E" w:rsidRDefault="00E9321E">
      <w:pPr>
        <w:pStyle w:val="main1"/>
        <w:jc w:val="left"/>
      </w:pPr>
      <w:r w:rsidRPr="00E9321E">
        <w:rPr>
          <w:rStyle w:val="mainText"/>
          <w:rFonts w:hint="eastAsia"/>
        </w:rPr>
        <w:t xml:space="preserve">满足受剪强度要求
</w:t>
      </w:r>
    </w:p>
    <w:sectPr w:rsidR="00E9321E" w:rsidSect="00C10498">
      <w:headerReference w:type="default" r:id="rId10"/>
      <w:footerReference w:type="default" r:id="rId11"/>
      <w:pgSz w:w="11906" w:h="16838" w:orient="portrait"/>
      <w:pgMar w:top="1440" w:right="1082" w:bottom="1440" w:left="1082" w:header="851" w:footer="992" w:gutter="0"/>
      <w:cols w:space="992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1E" w:rsidP="00C10498" w:rsidRDefault="00C10498">
      <w:pPr>
        <w:spacing w:before="0" w:after="0" w:line="240" w:lineRule="auto"/>
      </w:pPr>
      <w:r>
        <w:separator/>
      </w:r>
    </w:p>
  </w:endnote>
  <w:endnote w:type="continuationSeparator" w:id="0">
    <w:p w:rsidR="00E9321E" w:rsidP="00C10498" w:rsidRDefault="00C104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roman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footer"/>
    </w:pP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 w:rsidRPr="00E9321E">
      <w:rPr>
        <w:rStyle w:val="main0"/>
        <w:rFonts w:hint="eastAsia"/>
      </w:rPr>
      <w:t xml:space="preserve"/>
    </w:r>
    <w:r>
      <w:ptab w:alignment="center" w:relativeTo="margin" w:leader="none"/>
    </w:r>
    <w:r>
      <w:ptab w:alignment="right" w:relativeTo="margin" w:leader="none"/>
    </w:r>
    <w:r>
      <w:fldChar w:fldCharType="begin"/>
    </w:r>
    <w:r>
      <w:instrText> PAGE \* Arabic</w:instrText>
    </w:r>
    <w:r>
      <w:fldChar w:fldCharType="separate"/>
    </w:r>
    <w:r w:rsidRPr="00E9321E">
      <w:rPr>
        <w:rStyle w:val="main0"/>
        <w:rFonts w:hint="eastAsia"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1E" w:rsidP="00C10498" w:rsidRDefault="00E9321E">
      <w:pPr>
        <w:spacing w:before="0" w:after="0" w:line="240" w:lineRule="auto"/>
      </w:pPr>
      <w:r>
        <w:separator/>
      </w:r>
    </w:p>
  </w:footnote>
  <w:footnote w:type="continuationSeparator" w:id="0">
    <w:p w:rsidR="00E9321E" w:rsidP="00C10498" w:rsidRDefault="00E9321E">
      <w:pPr>
        <w:spacing w:before="0" w:after="0" w:line="240" w:lineRule="auto"/>
      </w:pPr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北京盈建科软件股份有限公司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498" w:rsidP="00E9321E" w:rsidRDefault="00E9321E">
    <w:pPr>
      <w:pStyle w:val="header"/>
    </w:pPr>
    <w:r w:rsidRPr="00E9321E">
      <w:rPr>
        <w:rStyle w:val="main0"/>
        <w:rFonts w:hint="eastAsia"/>
      </w:rPr>
      <w:t xml:space="preserve">北京盈建科软件股份有限公司</w:t>
    </w:r>
    <w:r>
      <w:ptab w:alignment="center" w:relativeTo="margin" w:leader="none"/>
    </w:r>
    <w:r w:rsidRPr="00E9321E">
      <w:rPr>
        <w:rStyle w:val="main0"/>
        <w:rFonts w:hint="eastAsia"/>
      </w:rPr>
      <w:t xml:space="preserve"/>
    </w:r>
    <w:r>
      <w:ptab w:alignment="right" w:relativeTo="margin" w:leader="none"/>
    </w:r>
    <w:r w:rsidRPr="00E9321E">
      <w:rPr>
        <w:rStyle w:val="main0"/>
        <w:rFonts w:hint="eastAsia"/>
      </w:rPr>
      <w:t xml:space="preserv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21E"/>
    <w:rsid w:val="00C10498"/>
    <w:rsid w:val="00C93E04"/>
    <w:rsid w:val="00C93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zh-CN" w:bidi="ar-SA"/>
      </w:rPr>
    </w:rPrDefault>
    <w:pPrDefault>
      <w:pPr>
        <w:spacing w:before="40" w:after="40"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a" w:default="true">
    <w:name w:val="Normal"/>
    <w:qFormat/>
    <w:pPr>
      <w:widowControl w:val="false"/>
      <w:jc w:val="both"/>
    </w:pPr>
  </w:style>
  <w:style w:type="character" w:styleId="a0" w:default="true">
    <w:name w:val="Default Paragraph Font"/>
    <w:uiPriority w:val="1"/>
    <w:semiHidden/>
    <w:unhideWhenUsed/>
  </w:style>
  <w:style w:type="table" w:styleId="a1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true">
    <w:name w:val="No List"/>
    <w:uiPriority w:val="99"/>
    <w:semiHidden/>
    <w:unhideWhenUsed/>
  </w:style>
  <w:style w:type="table" w:styleId="a3">
    <w:name w:val="Table Grid"/>
    <w:basedOn w:val="a1"/>
    <w:uiPriority w:val="59"/>
    <w:rsid w:val="00E9321E"/>
    <w:pPr>
      <w:spacing w:before="0"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heading 1"/>
    <w:basedOn w:val="a"/>
    <w:next w:val="a"/>
    <w:link w:val="1Char"/>
    <w:uiPriority w:val="9"/>
    <w:qFormat/>
    <w:rsid w:val="00E932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iPriority w:val="9"/>
    <w:unhideWhenUsed/>
    <w:qFormat/>
    <w:rsid w:val="00E9321E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0">
    <w:name w:val="heading 3"/>
    <w:basedOn w:val="a"/>
    <w:next w:val="a"/>
    <w:link w:val="3Char"/>
    <w:uiPriority w:val="9"/>
    <w:unhideWhenUsed/>
    <w:qFormat/>
    <w:rsid w:val="00E932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"/>
    <w:next w:val="a"/>
    <w:link w:val="4Char"/>
    <w:uiPriority w:val="9"/>
    <w:unhideWhenUsed/>
    <w:qFormat/>
    <w:rsid w:val="00E9321E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styleId="1Char" w:customStyle="true">
    <w:name w:val="标题 1 Char"/>
    <w:basedOn w:val="a0"/>
    <w:link w:val="10"/>
    <w:uiPriority w:val="9"/>
    <w:rsid w:val="00E9321E"/>
    <w:rPr>
      <w:b/>
      <w:bCs/>
      <w:kern w:val="44"/>
      <w:sz w:val="44"/>
      <w:szCs w:val="44"/>
    </w:rPr>
  </w:style>
  <w:style w:type="character" w:styleId="2Char" w:customStyle="true">
    <w:name w:val="标题 2 Char"/>
    <w:basedOn w:val="a0"/>
    <w:link w:val="20"/>
    <w:uiPriority w:val="9"/>
    <w:rsid w:val="00E9321E"/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3Char" w:customStyle="true">
    <w:name w:val="标题 3 Char"/>
    <w:basedOn w:val="a0"/>
    <w:link w:val="3"/>
    <w:uiPriority w:val="9"/>
    <w:rsid w:val="00E9321E"/>
    <w:rPr>
      <w:b/>
      <w:bCs/>
      <w:sz w:val="32"/>
      <w:szCs w:val="32"/>
    </w:rPr>
  </w:style>
  <w:style w:type="character" w:styleId="4Char" w:customStyle="true">
    <w:name w:val="标题 4 Char"/>
    <w:basedOn w:val="a0"/>
    <w:link w:val="4"/>
    <w:uiPriority w:val="9"/>
    <w:rsid w:val="00E9321E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title1" w:customStyle="true">
    <w:name w:val="报告标题1"/>
    <w:basedOn w:val="10"/>
    <w:qFormat/>
    <w:rsid w:val="00E9321E"/>
    <w:pPr>
      <w:jc w:val="center"/>
    </w:pPr>
    <w:rPr>
      <w:rFonts w:ascii="宋体" w:eastAsia="宋体" w:cs="宋体" w:asciiTheme="majorHAnsi" w:hAnsiTheme="majorHAnsi" w:cstheme="majorBidi"/>
      <w:b w:val="true"/>
      <w:i w:val="false"/>
      <w:strike w:val="false"/>
      <w:sz w:val="48"/>
      <w:color w:val="auto"/>
      <w:szCs w:val="48"/>
    </w:rPr>
  </w:style>
  <w:style w:type="paragraph" w:styleId="TocT" w:customStyle="true">
    <w:name w:val="TOC Heading"/>
    <w:basedOn w:val="10"/>
    <w:uiPriority w:val="39"/>
    <w:qFormat/>
    <w:rsid w:val="00E9321E"/>
    <w:pPr>
      <w:widowControl/>
      <w:jc w:val="left"/>
      <w:outlineLvl w:val="9"/>
    </w:pPr>
    <w:rPr>
      <w:rFonts w:eastAsia="楷体" w:asciiTheme="majorHAnsi" w:hAnsiTheme="majorHAnsi" w:cstheme="majorBidi"/>
      <w:sz w:val="44"/>
      <w:color w:val="auto"/>
    </w:rPr>
  </w:style>
  <w:style w:type="paragraph" w:styleId="Toc1" w:customStyle="true">
    <w:name w:val="TOC 1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0" w:customStyle="true">
    <w:name w:val="报告正文"/>
    <w:basedOn w:val="a"/>
    <w:qFormat/>
    <w:rsid w:val="00E9321E"/>
    <w:rPr>
      <w:rFonts w:eastAsia="宋体" w:asciiTheme="majorHAnsi" w:hAnsiTheme="majorHAnsi" w:cstheme="majorBidi"/>
      <w:color w:val="auto"/>
    </w:rPr>
  </w:style>
  <w:style w:type="paragraph" w:styleId="main1" w:customStyle="true">
    <w:name w:val="正文缩进"/>
    <w:basedOn w:val="a"/>
    <w:qFormat/>
    <w:rsid w:val="00E9321E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paragraph" w:styleId="header" w:customStyle="true">
    <w:name w:val="header"/>
    <w:basedOn w:val="a"/>
    <w:qFormat/>
    <w:rsid w:val="00E9321E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styleId="footer" w:customStyle="true">
    <w:name w:val="footer"/>
    <w:basedOn w:val="a"/>
    <w:qFormat/>
    <w:rsid w:val="00E9321E"/>
    <w:rPr>
      <w:rFonts w:eastAsia="宋体" w:asciiTheme="majorHAnsi" w:hAnsiTheme="majorHAnsi" w:cstheme="majorBidi"/>
      <w:color w:val="auto"/>
    </w:rPr>
  </w:style>
  <w:style w:type="character" w:styleId="mainText" w:customStyle="true">
    <w:name w:val="mainText"/>
    <w:basedOn w:val="a0"/>
    <w:uiPriority w:val="99"/>
    <w:unhideWhenUsed/>
    <w:rsid w:val="00E9321E"/>
    <w:rPr>
      <w:rFonts w:hint="eastAsia" w:ascii="Times New Roman" w:eastAsia="Times New Roman" w:cs="Times New Roman"/>
      <w:b w:val="false"/>
      <w:i w:val="false"/>
      <w:strike w:val="false"/>
      <w:color w:val="auto"/>
      <w:sz w:val="21"/>
      <w:szCs w:val="21"/>
    </w:rPr>
  </w:style>
  <w:style w:type="character" w:styleId="tableText" w:customStyle="true">
    <w:name w:val="tableText"/>
    <w:basedOn w:val="a0"/>
    <w:uiPriority w:val="99"/>
    <w:unhideWhenUsed/>
    <w:rsid w:val="00E9321E"/>
    <w:rPr>
      <w:rFonts w:hint="eastAsia" w:ascii="Times New Roman" w:eastAsia="Times New Roman" w:cs="Times New Roman"/>
      <w:b w:val="false"/>
      <w:i w:val="false"/>
      <w:strike w:val="false"/>
      <w:color w:val="auto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1" /><Relationship Type="http://schemas.openxmlformats.org/officeDocument/2006/relationships/settings" Target="/word/settings.xml" Id="rId2" /><Relationship Type="http://schemas.openxmlformats.org/officeDocument/2006/relationships/webSettings" Target="/word/webSettings.xml" Id="rId3" /><Relationship Type="http://schemas.openxmlformats.org/officeDocument/2006/relationships/fontTable" Target="/word/fontTable.xml" Id="rId4" /><Relationship Type="http://schemas.openxmlformats.org/officeDocument/2006/relationships/theme" Target="/word/theme/theme.xml" Id="rId5" /><Relationship Type="http://schemas.openxmlformats.org/officeDocument/2006/relationships/footnotes" Target="/word/footnotes.xml" Id="rId6" /><Relationship Type="http://schemas.openxmlformats.org/officeDocument/2006/relationships/endnotes" Target="/word/endnotes.xml" Id="rId7" /><Relationship Type="http://schemas.openxmlformats.org/officeDocument/2006/relationships/header" Target="/word/header.xml" Id="rId8" /><Relationship Type="http://schemas.openxmlformats.org/officeDocument/2006/relationships/footer" Target="/word/footer.xml" Id="rId9" /><Relationship Type="http://schemas.openxmlformats.org/officeDocument/2006/relationships/header" Target="/word/header2.xml" Id="rId10" /><Relationship Type="http://schemas.openxmlformats.org/officeDocument/2006/relationships/footer" Target="/word/footer2.xml" Id="rId11" /><Relationship Type="http://schemas.openxmlformats.org/officeDocument/2006/relationships/customXml" Target="/customXML/item.xml" Id="rId12" /></Relationships>
</file>

<file path=word/theme/theme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.xml.rels>&#65279;<?xml version="1.0" encoding="utf-8"?><Relationships xmlns="http://schemas.openxmlformats.org/package/2006/relationships"><Relationship Type="http://schemas.openxmlformats.org/officeDocument/2006/relationships/customXmlProps" Target="/customXML/itemProps.xml" Id="rId1" /></Relationships>
</file>

<file path=customXML/item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.xml><?xml version="1.0" encoding="utf-8"?>
<ds:datastoreItem xmlns:ds="http://schemas.openxmlformats.org/officeDocument/2006/customXml" ds:itemID="{A5DF67BB-FB05-48A2-BF06-9080DD3BF26E}">
  <ds:schemaRefs>
    <ds:schemaRef ds:uri="http://schemas.openxmlformats.org/officeDocument/2006/bibliography"/>
  </ds:schemaRefs>
</ds:datastoreItem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1</ap:TotalTime>
  <ap:Pages>1</ap:Pages>
  <ap:Words>4</ap:Words>
  <ap:Characters>24</ap:Characters>
  <ap:Application>Microsoft Office Word</ap:Application>
  <ap:DocSecurity>0</ap:DocSecurity>
  <ap:Lines>1</ap:Lines>
  <ap:Paragraphs>1</ap:Paragraphs>
  <ap:ScaleCrop>false</ap:ScaleCrop>
  <ap:Company/>
  <ap:LinksUpToDate>false</ap:LinksUpToDate>
  <ap:CharactersWithSpaces>27</ap:CharactersWithSpaces>
  <ap:SharedDoc>false</ap:SharedDoc>
  <ap:HyperlinksChanged>false</ap:HyperlinksChanged>
  <ap:AppVersion>12.0000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win7</dc:creator>
  <revision>1</revision>
  <dcterms:created xsi:type="dcterms:W3CDTF">2016-09-14T03:20:00.0000000Z</dcterms:created>
  <dcterms:modified xsi:type="dcterms:W3CDTF">2016-09-14T03:21:00.0000000Z</dcterms:modified>
  <lastModifiedBy>win7</lastModifiedBy>
</coreProperties>
</file>